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AF8B5" w14:textId="77777777" w:rsidR="00AD36D3" w:rsidRDefault="00AD36D3" w:rsidP="00192C03">
      <w:pPr>
        <w:ind w:left="708" w:hanging="708"/>
        <w:jc w:val="center"/>
        <w:rPr>
          <w:b/>
        </w:rPr>
      </w:pPr>
      <w:bookmarkStart w:id="0" w:name="_GoBack"/>
      <w:bookmarkEnd w:id="0"/>
      <w:r>
        <w:rPr>
          <w:b/>
        </w:rPr>
        <w:t>MATRIZ DE ANÁLISIS DOCUMENTAL</w:t>
      </w:r>
    </w:p>
    <w:p w14:paraId="2BB41724" w14:textId="77777777" w:rsidR="00AD36D3" w:rsidRDefault="00AD36D3" w:rsidP="00AD36D3">
      <w:pPr>
        <w:jc w:val="center"/>
        <w:rPr>
          <w:b/>
        </w:rPr>
      </w:pPr>
      <w:r>
        <w:rPr>
          <w:noProof/>
          <w:lang w:eastAsia="es-CO"/>
        </w:rPr>
        <mc:AlternateContent>
          <mc:Choice Requires="wps">
            <w:drawing>
              <wp:anchor distT="0" distB="0" distL="114300" distR="114300" simplePos="0" relativeHeight="251659264" behindDoc="0" locked="0" layoutInCell="1" hidden="0" allowOverlap="1" wp14:anchorId="359F7BF1" wp14:editId="42628D70">
                <wp:simplePos x="0" y="0"/>
                <wp:positionH relativeFrom="column">
                  <wp:posOffset>781685</wp:posOffset>
                </wp:positionH>
                <wp:positionV relativeFrom="paragraph">
                  <wp:posOffset>48260</wp:posOffset>
                </wp:positionV>
                <wp:extent cx="10668000" cy="617855"/>
                <wp:effectExtent l="0" t="0" r="19050" b="10795"/>
                <wp:wrapNone/>
                <wp:docPr id="12" name="Rectángulo 12"/>
                <wp:cNvGraphicFramePr/>
                <a:graphic xmlns:a="http://schemas.openxmlformats.org/drawingml/2006/main">
                  <a:graphicData uri="http://schemas.microsoft.com/office/word/2010/wordprocessingShape">
                    <wps:wsp>
                      <wps:cNvSpPr/>
                      <wps:spPr>
                        <a:xfrm>
                          <a:off x="0" y="0"/>
                          <a:ext cx="10668000" cy="617855"/>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59D8E710" w14:textId="77777777" w:rsidR="0086122C" w:rsidRDefault="0086122C" w:rsidP="00AD36D3">
                            <w:pPr>
                              <w:spacing w:line="258" w:lineRule="auto"/>
                              <w:jc w:val="center"/>
                              <w:textDirection w:val="btLr"/>
                            </w:pPr>
                            <w:r>
                              <w:rPr>
                                <w:b/>
                                <w:color w:val="000000"/>
                              </w:rPr>
                              <w:t>MATRIZ DE ANTECEDENTES DE INVESTIGACIONES ANTERIORES</w:t>
                            </w:r>
                          </w:p>
                        </w:txbxContent>
                      </wps:txbx>
                      <wps:bodyPr spcFirstLastPara="1" wrap="square" lIns="91425" tIns="45700" rIns="91425" bIns="45700" anchor="ctr" anchorCtr="0">
                        <a:noAutofit/>
                      </wps:bodyPr>
                    </wps:wsp>
                  </a:graphicData>
                </a:graphic>
              </wp:anchor>
            </w:drawing>
          </mc:Choice>
          <mc:Fallback>
            <w:pict>
              <v:rect id="Rectángulo 12" o:spid="_x0000_s1026" style="position:absolute;left:0;text-align:left;margin-left:61.55pt;margin-top:3.8pt;width:840pt;height:4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" strokecolor="#70ad47" strokeweight="1pt">
                <v:stroke startarrowwidth="narrow" startarrowlength="short" endarrowwidth="narrow" endarrowlength="short"/>
                <v:textbox inset="2.53958mm,1.2694mm,2.53958mm,1.2694mm">
                  <w:txbxContent>
                    <w:p w14:paraId="59D8E710" w14:textId="77777777" w:rsidR="00612060" w:rsidRDefault="00612060" w:rsidP="00AD36D3">
                      <w:pPr>
                        <w:spacing w:line="258" w:lineRule="auto"/>
                        <w:jc w:val="center"/>
                        <w:textDirection w:val="btLr"/>
                      </w:pPr>
                      <w:r>
                        <w:rPr>
                          <w:b/>
                          <w:color w:val="000000"/>
                        </w:rPr>
                        <w:t>MATRIZ DE ANTECEDENTES DE INVESTIGACIONES ANTERIORES</w:t>
                      </w:r>
                    </w:p>
                  </w:txbxContent>
                </v:textbox>
              </v:rect>
            </w:pict>
          </mc:Fallback>
        </mc:AlternateContent>
      </w:r>
    </w:p>
    <w:p w14:paraId="36E87C52" w14:textId="77777777" w:rsidR="00AD36D3" w:rsidRDefault="00AD36D3" w:rsidP="00AD36D3">
      <w:pPr>
        <w:jc w:val="center"/>
        <w:rPr>
          <w:b/>
        </w:rPr>
      </w:pPr>
    </w:p>
    <w:p w14:paraId="0FF63121" w14:textId="77777777" w:rsidR="00AD36D3" w:rsidRDefault="00AD36D3" w:rsidP="00AD36D3">
      <w:pPr>
        <w:jc w:val="center"/>
        <w:rPr>
          <w:b/>
        </w:rPr>
      </w:pPr>
    </w:p>
    <w:tbl>
      <w:tblPr>
        <w:tblW w:w="1856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276"/>
        <w:gridCol w:w="1276"/>
        <w:gridCol w:w="1417"/>
        <w:gridCol w:w="1843"/>
        <w:gridCol w:w="1843"/>
        <w:gridCol w:w="2835"/>
        <w:gridCol w:w="7512"/>
      </w:tblGrid>
      <w:tr w:rsidR="00AD36D3" w:rsidRPr="000A2F1E" w14:paraId="4C920812" w14:textId="77777777" w:rsidTr="0086122C">
        <w:tc>
          <w:tcPr>
            <w:tcW w:w="567" w:type="dxa"/>
          </w:tcPr>
          <w:p w14:paraId="72C78292"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N°</w:t>
            </w:r>
          </w:p>
        </w:tc>
        <w:tc>
          <w:tcPr>
            <w:tcW w:w="1276" w:type="dxa"/>
          </w:tcPr>
          <w:p w14:paraId="6AE91518"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0ADB35E1"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16AEAB78"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45F4CCF2"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5B673C26"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Población y /o</w:t>
            </w:r>
          </w:p>
          <w:p w14:paraId="227B6EA6"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74509EE8"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53ED2ADB" w14:textId="77777777" w:rsidR="00AD36D3" w:rsidRPr="000A2F1E" w:rsidRDefault="00AD36D3" w:rsidP="002A1B24">
            <w:pPr>
              <w:jc w:val="center"/>
              <w:rPr>
                <w:rFonts w:asciiTheme="minorHAnsi" w:hAnsiTheme="minorHAnsi" w:cstheme="minorHAnsi"/>
                <w:b/>
              </w:rPr>
            </w:pPr>
            <w:r w:rsidRPr="000A2F1E">
              <w:rPr>
                <w:rFonts w:asciiTheme="minorHAnsi" w:hAnsiTheme="minorHAnsi" w:cstheme="minorHAnsi"/>
                <w:b/>
              </w:rPr>
              <w:t>Conclusiones</w:t>
            </w:r>
          </w:p>
        </w:tc>
      </w:tr>
      <w:tr w:rsidR="00A2527D" w:rsidRPr="000A2F1E" w14:paraId="78C0F61B" w14:textId="77777777" w:rsidTr="0086122C">
        <w:tc>
          <w:tcPr>
            <w:tcW w:w="567" w:type="dxa"/>
          </w:tcPr>
          <w:p w14:paraId="4FE0272F" w14:textId="0F20A988" w:rsidR="00A2527D" w:rsidRPr="000A2F1E" w:rsidRDefault="00811637" w:rsidP="002A1B24">
            <w:pPr>
              <w:jc w:val="center"/>
              <w:rPr>
                <w:rFonts w:asciiTheme="minorHAnsi" w:hAnsiTheme="minorHAnsi" w:cstheme="minorHAnsi"/>
                <w:b/>
              </w:rPr>
            </w:pPr>
            <w:r>
              <w:rPr>
                <w:rFonts w:asciiTheme="minorHAnsi" w:hAnsiTheme="minorHAnsi" w:cstheme="minorHAnsi"/>
                <w:b/>
              </w:rPr>
              <w:t>01</w:t>
            </w:r>
          </w:p>
        </w:tc>
        <w:tc>
          <w:tcPr>
            <w:tcW w:w="1276" w:type="dxa"/>
          </w:tcPr>
          <w:p w14:paraId="654C0CB0" w14:textId="42C3D6BF" w:rsidR="00A2527D" w:rsidRPr="000A2F1E" w:rsidRDefault="00A2527D" w:rsidP="002A1B24">
            <w:pPr>
              <w:jc w:val="center"/>
              <w:rPr>
                <w:rFonts w:asciiTheme="minorHAnsi" w:hAnsiTheme="minorHAnsi" w:cstheme="minorHAnsi"/>
                <w:b/>
              </w:rPr>
            </w:pPr>
            <w:r w:rsidRPr="003F1634">
              <w:t>2015</w:t>
            </w:r>
          </w:p>
        </w:tc>
        <w:tc>
          <w:tcPr>
            <w:tcW w:w="1276" w:type="dxa"/>
          </w:tcPr>
          <w:p w14:paraId="318FBB3E" w14:textId="6E124203" w:rsidR="00A2527D" w:rsidRPr="000A2F1E" w:rsidRDefault="00A2527D" w:rsidP="002A1B24">
            <w:pPr>
              <w:jc w:val="center"/>
              <w:rPr>
                <w:rFonts w:asciiTheme="minorHAnsi" w:hAnsiTheme="minorHAnsi" w:cstheme="minorHAnsi"/>
                <w:b/>
              </w:rPr>
            </w:pPr>
            <w:r w:rsidRPr="00321B3F">
              <w:t>UNESCO</w:t>
            </w:r>
          </w:p>
        </w:tc>
        <w:tc>
          <w:tcPr>
            <w:tcW w:w="1417" w:type="dxa"/>
          </w:tcPr>
          <w:p w14:paraId="4D7B6B1E" w14:textId="77777777" w:rsidR="00A2527D" w:rsidRDefault="00A2527D" w:rsidP="0014608E">
            <w:pPr>
              <w:jc w:val="center"/>
            </w:pPr>
            <w:r>
              <w:t xml:space="preserve">Replantear la educación </w:t>
            </w:r>
          </w:p>
          <w:p w14:paraId="720F044D" w14:textId="12C94BD2" w:rsidR="00A2527D" w:rsidRPr="000A2F1E" w:rsidRDefault="00A2527D" w:rsidP="002A1B24">
            <w:pPr>
              <w:jc w:val="center"/>
              <w:rPr>
                <w:rFonts w:asciiTheme="minorHAnsi" w:hAnsiTheme="minorHAnsi" w:cstheme="minorHAnsi"/>
                <w:b/>
              </w:rPr>
            </w:pPr>
            <w:r>
              <w:t>¿Hacia un bien común mundial?</w:t>
            </w:r>
          </w:p>
        </w:tc>
        <w:tc>
          <w:tcPr>
            <w:tcW w:w="1843" w:type="dxa"/>
          </w:tcPr>
          <w:p w14:paraId="4524E274" w14:textId="4F6E7CAC" w:rsidR="00A2527D" w:rsidRPr="000A2F1E" w:rsidRDefault="00A2527D" w:rsidP="002A1B24">
            <w:pPr>
              <w:jc w:val="center"/>
              <w:rPr>
                <w:rFonts w:asciiTheme="minorHAnsi" w:hAnsiTheme="minorHAnsi" w:cstheme="minorHAnsi"/>
                <w:b/>
              </w:rPr>
            </w:pPr>
            <w:r w:rsidRPr="00321B3F">
              <w:t xml:space="preserve">Replantear </w:t>
            </w:r>
            <w:r>
              <w:t>l</w:t>
            </w:r>
            <w:r w:rsidRPr="00321B3F">
              <w:t>a</w:t>
            </w:r>
            <w:r>
              <w:t xml:space="preserve"> </w:t>
            </w:r>
            <w:r w:rsidRPr="00321B3F">
              <w:t>educación y el aprendizaje en</w:t>
            </w:r>
            <w:r>
              <w:t xml:space="preserve"> </w:t>
            </w:r>
            <w:r w:rsidRPr="00321B3F">
              <w:t>este contexto.  Parte de una de las tareas</w:t>
            </w:r>
            <w:r>
              <w:t xml:space="preserve"> </w:t>
            </w:r>
            <w:r w:rsidRPr="00321B3F">
              <w:t>principales que</w:t>
            </w:r>
            <w:r>
              <w:t xml:space="preserve"> </w:t>
            </w:r>
            <w:r w:rsidRPr="00321B3F">
              <w:t>tiene</w:t>
            </w:r>
            <w:r>
              <w:t xml:space="preserve"> </w:t>
            </w:r>
            <w:r w:rsidRPr="00321B3F">
              <w:t>encomendada la UNESCO como observatorio mundial de las transformaciones sociales y tiene como</w:t>
            </w:r>
            <w:r>
              <w:t xml:space="preserve"> </w:t>
            </w:r>
            <w:r w:rsidRPr="00321B3F">
              <w:t>objetivo fomentar los debates públicos sobre políticas</w:t>
            </w:r>
          </w:p>
        </w:tc>
        <w:tc>
          <w:tcPr>
            <w:tcW w:w="1843" w:type="dxa"/>
          </w:tcPr>
          <w:p w14:paraId="331045F2" w14:textId="77777777" w:rsidR="00A2527D" w:rsidRPr="000A2F1E" w:rsidRDefault="00A2527D" w:rsidP="002A1B24">
            <w:pPr>
              <w:jc w:val="center"/>
              <w:rPr>
                <w:rFonts w:asciiTheme="minorHAnsi" w:hAnsiTheme="minorHAnsi" w:cstheme="minorHAnsi"/>
                <w:b/>
              </w:rPr>
            </w:pPr>
          </w:p>
        </w:tc>
        <w:tc>
          <w:tcPr>
            <w:tcW w:w="2835" w:type="dxa"/>
          </w:tcPr>
          <w:p w14:paraId="12582B89" w14:textId="77777777" w:rsidR="00A2527D" w:rsidRPr="000A2F1E" w:rsidRDefault="00A2527D" w:rsidP="002A1B24">
            <w:pPr>
              <w:jc w:val="center"/>
              <w:rPr>
                <w:rFonts w:asciiTheme="minorHAnsi" w:hAnsiTheme="minorHAnsi" w:cstheme="minorHAnsi"/>
                <w:b/>
              </w:rPr>
            </w:pPr>
          </w:p>
        </w:tc>
        <w:tc>
          <w:tcPr>
            <w:tcW w:w="7512" w:type="dxa"/>
          </w:tcPr>
          <w:p w14:paraId="5CB1B3F7" w14:textId="77777777" w:rsidR="00A2527D" w:rsidRDefault="00A2527D" w:rsidP="0014608E">
            <w:pPr>
              <w:spacing w:line="276" w:lineRule="auto"/>
              <w:rPr>
                <w:rFonts w:asciiTheme="minorHAnsi" w:hAnsiTheme="minorHAnsi" w:cstheme="minorHAnsi"/>
                <w:bCs/>
              </w:rPr>
            </w:pPr>
            <w:r w:rsidRPr="00321B3F">
              <w:rPr>
                <w:rFonts w:asciiTheme="minorHAnsi" w:hAnsiTheme="minorHAnsi" w:cstheme="minorHAnsi"/>
                <w:bCs/>
              </w:rPr>
              <w:t>La adquisición de conocimientos va mucho más allá de aprender contenidos poco contextualizados. Hoy día caracterizado por la masificación de la información, aparición de nuevas fuentes de poder, la transformación de nuevas problemáticas y la importancia de estar educados para responder a dichos cambios, supone la evolución en la forma de enseñar y de aprender. Es requerido que la educación sea contextualizada y que involucre al máximo las dimensiones que ocupan al ser humano, que lo haga más justo, solidario y equitativo. Una Educación con nuevos enfoques, pensando en que, así como se le ayuda al alumno en la primaria se le continúe ayudando en la secundaria. Más centrada en el docente no como figura de poder (modelo tradicional) sino pensando en el alumno como persona que no nació aprendida y que necesita acompañamiento solidario. La educación como bien común a todos, que transforme el mundo más a cargo del docente como transformador social, teniendo en cuenta que la educación está inmersa como uno de los objetivos del milenio y lo necesita el ser humano para poder vivir con técnica y dirección</w:t>
            </w:r>
            <w:r>
              <w:rPr>
                <w:rFonts w:asciiTheme="minorHAnsi" w:hAnsiTheme="minorHAnsi" w:cstheme="minorHAnsi"/>
                <w:bCs/>
              </w:rPr>
              <w:t>.</w:t>
            </w:r>
          </w:p>
          <w:p w14:paraId="2851F0A2" w14:textId="77777777" w:rsidR="00A2527D" w:rsidRDefault="00A2527D" w:rsidP="0014608E">
            <w:pPr>
              <w:spacing w:line="276" w:lineRule="auto"/>
              <w:rPr>
                <w:rFonts w:asciiTheme="minorHAnsi" w:hAnsiTheme="minorHAnsi" w:cstheme="minorHAnsi"/>
                <w:bCs/>
              </w:rPr>
            </w:pPr>
            <w:r w:rsidRPr="00B16102">
              <w:rPr>
                <w:rFonts w:asciiTheme="minorHAnsi" w:hAnsiTheme="minorHAnsi" w:cstheme="minorHAnsi"/>
                <w:bCs/>
              </w:rPr>
              <w:t xml:space="preserve">La Educación es un bien común en cuanto a: derechos humanos, variedad de pensamiento y cultura, responsabilidad individual y social, justicia social, el conocimiento como un bien común y sus mecanismos para acceder a él, los entornos laborales... Los anteriores valores en educación involucran los diferentes actores que los poseen y por ende debe haber un dialogo entre ellos para aspirar a una educación de calidad. No es un tema meramente de políticas públicas nacionales, es también responsabilidad del individuo y de su contexto. Es materia de interés para los actores internacionales puesto que la educación y su función social es específica para cada país y específica para los problemas sociales que cada uno de ellos posee. No obstante, diversas regiones de países </w:t>
            </w:r>
            <w:r w:rsidRPr="00B16102">
              <w:rPr>
                <w:rFonts w:asciiTheme="minorHAnsi" w:hAnsiTheme="minorHAnsi" w:cstheme="minorHAnsi"/>
                <w:bCs/>
              </w:rPr>
              <w:lastRenderedPageBreak/>
              <w:t>comparten las mismas problemáticas. Igualmente involucra a organismos internacionales, verificar la evolución de la educación y su capacidad para transformar su propia sociedad, así como impulsar el desarrollo universal a través de la educación.</w:t>
            </w:r>
          </w:p>
          <w:p w14:paraId="5B8AD958" w14:textId="6A8951E3" w:rsidR="00A2527D" w:rsidRPr="000A2F1E" w:rsidRDefault="003958A7" w:rsidP="002A1B24">
            <w:pPr>
              <w:jc w:val="center"/>
              <w:rPr>
                <w:rFonts w:asciiTheme="minorHAnsi" w:hAnsiTheme="minorHAnsi" w:cstheme="minorHAnsi"/>
                <w:b/>
              </w:rPr>
            </w:pPr>
            <w:hyperlink r:id="rId6" w:history="1">
              <w:r w:rsidR="00A2527D" w:rsidRPr="006F1677">
                <w:rPr>
                  <w:rStyle w:val="Hipervnculo"/>
                  <w:rFonts w:asciiTheme="minorHAnsi" w:hAnsiTheme="minorHAnsi" w:cstheme="minorHAnsi"/>
                  <w:bCs/>
                </w:rPr>
                <w:t>https://unesdoc.unesco.org/ark:/48223/pf0000232697</w:t>
              </w:r>
            </w:hyperlink>
          </w:p>
        </w:tc>
      </w:tr>
      <w:tr w:rsidR="000A170D" w:rsidRPr="000A2F1E" w14:paraId="73678A20" w14:textId="77777777" w:rsidTr="0086122C">
        <w:tc>
          <w:tcPr>
            <w:tcW w:w="567" w:type="dxa"/>
          </w:tcPr>
          <w:p w14:paraId="1BF6B3D2" w14:textId="150BD1E1" w:rsidR="000A170D" w:rsidRPr="000A2F1E" w:rsidRDefault="000A170D" w:rsidP="00D87C61">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625D3CBA" w14:textId="017F6AF3" w:rsidR="000A170D" w:rsidRPr="000A2F1E" w:rsidRDefault="000A170D" w:rsidP="00D87C61">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2DEFA9AD" w14:textId="1036A753" w:rsidR="000A170D" w:rsidRPr="000A2F1E" w:rsidRDefault="000A170D" w:rsidP="00D87C61">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5E4D2039" w14:textId="1BBDD3BA" w:rsidR="000A170D" w:rsidRPr="000A2F1E" w:rsidRDefault="000A170D" w:rsidP="00D87C61">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4FDA0465" w14:textId="5C704ADE" w:rsidR="000A170D" w:rsidRPr="000A2F1E" w:rsidRDefault="000A170D" w:rsidP="00D87C61">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5AF502FF" w14:textId="77777777" w:rsidR="000A170D" w:rsidRPr="000A2F1E" w:rsidRDefault="000A170D" w:rsidP="0086122C">
            <w:pPr>
              <w:jc w:val="center"/>
              <w:rPr>
                <w:rFonts w:asciiTheme="minorHAnsi" w:hAnsiTheme="minorHAnsi" w:cstheme="minorHAnsi"/>
                <w:b/>
              </w:rPr>
            </w:pPr>
            <w:r w:rsidRPr="000A2F1E">
              <w:rPr>
                <w:rFonts w:asciiTheme="minorHAnsi" w:hAnsiTheme="minorHAnsi" w:cstheme="minorHAnsi"/>
                <w:b/>
              </w:rPr>
              <w:t>Población y /o</w:t>
            </w:r>
          </w:p>
          <w:p w14:paraId="79E780C9" w14:textId="0480D8CA" w:rsidR="000A170D" w:rsidRPr="000A2F1E" w:rsidRDefault="000A170D" w:rsidP="00D87C61">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4144A704" w14:textId="5E09834A" w:rsidR="000A170D" w:rsidRPr="000A2F1E" w:rsidRDefault="000A170D" w:rsidP="00D87C61">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01C81202" w14:textId="2DFE99C8" w:rsidR="000A170D" w:rsidRPr="000A2F1E" w:rsidRDefault="000A170D" w:rsidP="00D87C61">
            <w:pPr>
              <w:spacing w:line="276" w:lineRule="auto"/>
              <w:jc w:val="center"/>
              <w:rPr>
                <w:rFonts w:asciiTheme="minorHAnsi" w:hAnsiTheme="minorHAnsi" w:cstheme="minorHAnsi"/>
                <w:b/>
              </w:rPr>
            </w:pPr>
            <w:r w:rsidRPr="000A2F1E">
              <w:rPr>
                <w:rFonts w:asciiTheme="minorHAnsi" w:hAnsiTheme="minorHAnsi" w:cstheme="minorHAnsi"/>
                <w:b/>
              </w:rPr>
              <w:t>Conclusiones</w:t>
            </w:r>
          </w:p>
        </w:tc>
      </w:tr>
      <w:tr w:rsidR="00AD36D3" w:rsidRPr="000A2F1E" w14:paraId="64C481E8" w14:textId="77777777" w:rsidTr="0086122C">
        <w:trPr>
          <w:trHeight w:val="360"/>
        </w:trPr>
        <w:tc>
          <w:tcPr>
            <w:tcW w:w="567" w:type="dxa"/>
          </w:tcPr>
          <w:p w14:paraId="194C85B0" w14:textId="4AC58E0B" w:rsidR="00AD36D3" w:rsidRPr="000A2F1E" w:rsidRDefault="000E3EAF" w:rsidP="002A1B24">
            <w:pPr>
              <w:rPr>
                <w:rFonts w:asciiTheme="minorHAnsi" w:hAnsiTheme="minorHAnsi" w:cstheme="minorHAnsi"/>
                <w:b/>
              </w:rPr>
            </w:pPr>
            <w:r>
              <w:rPr>
                <w:rFonts w:asciiTheme="minorHAnsi" w:hAnsiTheme="minorHAnsi" w:cstheme="minorHAnsi"/>
                <w:b/>
              </w:rPr>
              <w:t>02</w:t>
            </w:r>
          </w:p>
        </w:tc>
        <w:tc>
          <w:tcPr>
            <w:tcW w:w="1276" w:type="dxa"/>
          </w:tcPr>
          <w:p w14:paraId="5FB016C7" w14:textId="7629B46E" w:rsidR="00AD36D3" w:rsidRPr="00DC2217" w:rsidRDefault="00BF1B5A" w:rsidP="002A1B24">
            <w:pPr>
              <w:rPr>
                <w:rFonts w:asciiTheme="minorHAnsi" w:hAnsiTheme="minorHAnsi" w:cstheme="minorHAnsi"/>
              </w:rPr>
            </w:pPr>
            <w:r>
              <w:rPr>
                <w:rFonts w:asciiTheme="minorHAnsi" w:hAnsiTheme="minorHAnsi" w:cstheme="minorHAnsi"/>
              </w:rPr>
              <w:t>2016, S</w:t>
            </w:r>
            <w:r w:rsidR="00AD36D3" w:rsidRPr="00DC2217">
              <w:rPr>
                <w:rFonts w:asciiTheme="minorHAnsi" w:hAnsiTheme="minorHAnsi" w:cstheme="minorHAnsi"/>
              </w:rPr>
              <w:t>an José del Guaviare</w:t>
            </w:r>
          </w:p>
        </w:tc>
        <w:tc>
          <w:tcPr>
            <w:tcW w:w="1276" w:type="dxa"/>
          </w:tcPr>
          <w:p w14:paraId="5A54AF20" w14:textId="77777777" w:rsidR="00AD36D3" w:rsidRPr="000A2F1E" w:rsidRDefault="00AD36D3" w:rsidP="002A1B24">
            <w:pPr>
              <w:rPr>
                <w:rFonts w:asciiTheme="minorHAnsi" w:hAnsiTheme="minorHAnsi" w:cstheme="minorHAnsi"/>
                <w:b/>
              </w:rPr>
            </w:pPr>
            <w:r w:rsidRPr="000A2F1E">
              <w:rPr>
                <w:rFonts w:asciiTheme="minorHAnsi" w:hAnsiTheme="minorHAnsi" w:cstheme="minorHAnsi"/>
              </w:rPr>
              <w:t>Ste</w:t>
            </w:r>
            <w:r w:rsidRPr="003F1634">
              <w:rPr>
                <w:rFonts w:asciiTheme="minorHAnsi" w:hAnsiTheme="minorHAnsi" w:cstheme="minorHAnsi"/>
              </w:rPr>
              <w:t>phanie</w:t>
            </w:r>
            <w:r w:rsidRPr="000A2F1E">
              <w:rPr>
                <w:rFonts w:asciiTheme="minorHAnsi" w:hAnsiTheme="minorHAnsi" w:cstheme="minorHAnsi"/>
              </w:rPr>
              <w:t xml:space="preserve"> Santacruz Ortiz</w:t>
            </w:r>
          </w:p>
        </w:tc>
        <w:tc>
          <w:tcPr>
            <w:tcW w:w="1417" w:type="dxa"/>
          </w:tcPr>
          <w:p w14:paraId="14F7A4DD" w14:textId="77777777" w:rsidR="00AD36D3" w:rsidRPr="000A2F1E" w:rsidRDefault="00AD36D3" w:rsidP="002A1B24">
            <w:pPr>
              <w:jc w:val="both"/>
              <w:rPr>
                <w:rFonts w:asciiTheme="minorHAnsi" w:hAnsiTheme="minorHAnsi" w:cstheme="minorHAnsi"/>
                <w:b/>
              </w:rPr>
            </w:pPr>
            <w:r w:rsidRPr="000A2F1E">
              <w:rPr>
                <w:rFonts w:asciiTheme="minorHAnsi" w:hAnsiTheme="minorHAnsi" w:cstheme="minorHAnsi"/>
              </w:rPr>
              <w:t>Educación y cultura para el desarrollo humano del Guaviare en el posconflicto</w:t>
            </w:r>
          </w:p>
        </w:tc>
        <w:tc>
          <w:tcPr>
            <w:tcW w:w="1843" w:type="dxa"/>
          </w:tcPr>
          <w:p w14:paraId="7B7C7DE2" w14:textId="77777777" w:rsidR="00AD36D3" w:rsidRPr="000A2F1E" w:rsidRDefault="00AD36D3" w:rsidP="002A1B24">
            <w:pPr>
              <w:rPr>
                <w:rFonts w:asciiTheme="minorHAnsi" w:hAnsiTheme="minorHAnsi" w:cstheme="minorHAnsi"/>
                <w:b/>
              </w:rPr>
            </w:pPr>
            <w:r w:rsidRPr="000A2F1E">
              <w:rPr>
                <w:rFonts w:asciiTheme="minorHAnsi" w:hAnsiTheme="minorHAnsi" w:cstheme="minorHAnsi"/>
              </w:rPr>
              <w:t>Explorar las políticas públicas de educación y cultura para el desarrollo humano del departamento del Guaviare en el postconflicto</w:t>
            </w:r>
          </w:p>
          <w:p w14:paraId="71F651DE" w14:textId="77777777" w:rsidR="00AD36D3" w:rsidRPr="000A2F1E" w:rsidRDefault="00AD36D3" w:rsidP="002A1B24">
            <w:pPr>
              <w:rPr>
                <w:rFonts w:asciiTheme="minorHAnsi" w:hAnsiTheme="minorHAnsi" w:cstheme="minorHAnsi"/>
                <w:b/>
              </w:rPr>
            </w:pPr>
          </w:p>
        </w:tc>
        <w:tc>
          <w:tcPr>
            <w:tcW w:w="1843" w:type="dxa"/>
          </w:tcPr>
          <w:p w14:paraId="11AF9AC7" w14:textId="77777777" w:rsidR="00AD36D3" w:rsidRPr="00DC2217" w:rsidRDefault="00AD36D3" w:rsidP="002A1B24">
            <w:pPr>
              <w:jc w:val="both"/>
              <w:rPr>
                <w:rFonts w:asciiTheme="minorHAnsi" w:hAnsiTheme="minorHAnsi" w:cstheme="minorHAnsi"/>
              </w:rPr>
            </w:pPr>
            <w:r w:rsidRPr="00DC2217">
              <w:rPr>
                <w:rFonts w:asciiTheme="minorHAnsi" w:hAnsiTheme="minorHAnsi" w:cstheme="minorHAnsi"/>
              </w:rPr>
              <w:t>Análisis de los factores de cultura y educación en el departamento del Guaviare</w:t>
            </w:r>
          </w:p>
        </w:tc>
        <w:tc>
          <w:tcPr>
            <w:tcW w:w="2835" w:type="dxa"/>
          </w:tcPr>
          <w:p w14:paraId="36069C96" w14:textId="77777777" w:rsidR="00AD36D3" w:rsidRPr="00DC2217" w:rsidRDefault="00AD36D3" w:rsidP="002A1B24">
            <w:pPr>
              <w:rPr>
                <w:rFonts w:asciiTheme="minorHAnsi" w:hAnsiTheme="minorHAnsi" w:cstheme="minorHAnsi"/>
              </w:rPr>
            </w:pPr>
            <w:r w:rsidRPr="00DC2217">
              <w:rPr>
                <w:rFonts w:asciiTheme="minorHAnsi" w:hAnsiTheme="minorHAnsi" w:cstheme="minorHAnsi"/>
              </w:rPr>
              <w:t>Entrevista semi  - estructurada</w:t>
            </w:r>
          </w:p>
        </w:tc>
        <w:tc>
          <w:tcPr>
            <w:tcW w:w="7512" w:type="dxa"/>
          </w:tcPr>
          <w:p w14:paraId="36B1F04C"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El departamento del Guaviare es una zona en donde el conflicto armado persiste;</w:t>
            </w:r>
          </w:p>
          <w:p w14:paraId="635C6A3A"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En Colombia no existen políticas de educación y de cultura nacionales y mucho menos locales, encaminadas a la transformación cultural, que permitan a territorios como el Guaviare superar la crisis del conflicto y la pobreza.</w:t>
            </w:r>
          </w:p>
          <w:p w14:paraId="6B640C02" w14:textId="1417F3C3" w:rsidR="00AD36D3" w:rsidRPr="000A2F1E" w:rsidRDefault="00AD36D3" w:rsidP="002A1B24">
            <w:pPr>
              <w:jc w:val="both"/>
              <w:rPr>
                <w:rFonts w:asciiTheme="minorHAnsi" w:hAnsiTheme="minorHAnsi" w:cstheme="minorHAnsi"/>
              </w:rPr>
            </w:pPr>
            <w:r w:rsidRPr="000A2F1E">
              <w:rPr>
                <w:rFonts w:asciiTheme="minorHAnsi" w:hAnsiTheme="minorHAnsi" w:cstheme="minorHAnsi"/>
              </w:rPr>
              <w:t>Las limitaciones de los guaviarenses para consolidar un proyecto común de desarrollo, están sustentadas en su estructura social jerarquizada por el dinero, la política y la violencia, que genera la subordinación de la sociedad</w:t>
            </w:r>
            <w:r w:rsidR="006D137E">
              <w:rPr>
                <w:rFonts w:asciiTheme="minorHAnsi" w:hAnsiTheme="minorHAnsi" w:cstheme="minorHAnsi"/>
              </w:rPr>
              <w:t>.</w:t>
            </w:r>
          </w:p>
          <w:p w14:paraId="782D99DD"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Para establecer una política territorial de educación y cultura para el desarrollo humano del Guaviare en el postconflicto de acuerdo a los intereses colectivos, se requiere que todos los actores sociales hagan parte activa en el proceso de transformación;</w:t>
            </w:r>
          </w:p>
          <w:p w14:paraId="01B4818A" w14:textId="657D7D7D" w:rsidR="00AD36D3" w:rsidRDefault="00AD36D3" w:rsidP="002A1B24">
            <w:pPr>
              <w:jc w:val="both"/>
              <w:rPr>
                <w:rFonts w:asciiTheme="minorHAnsi" w:hAnsiTheme="minorHAnsi" w:cstheme="minorHAnsi"/>
              </w:rPr>
            </w:pPr>
            <w:r w:rsidRPr="000A2F1E">
              <w:rPr>
                <w:rFonts w:asciiTheme="minorHAnsi" w:hAnsiTheme="minorHAnsi" w:cstheme="minorHAnsi"/>
              </w:rPr>
              <w:t>Las políticas de educación que se requieren, deben transformar la educación bancaria, es decir</w:t>
            </w:r>
            <w:r w:rsidR="006D137E">
              <w:rPr>
                <w:rFonts w:asciiTheme="minorHAnsi" w:hAnsiTheme="minorHAnsi" w:cstheme="minorHAnsi"/>
              </w:rPr>
              <w:t>,</w:t>
            </w:r>
            <w:r w:rsidRPr="000A2F1E">
              <w:rPr>
                <w:rFonts w:asciiTheme="minorHAnsi" w:hAnsiTheme="minorHAnsi" w:cstheme="minorHAnsi"/>
              </w:rPr>
              <w:t xml:space="preserve"> las prácticas que crean educandos pasivos, y permitir que el educador y el educando sean educados a través del diálogo, en la conciencia del mundo que los rodea, para poder transformarlo;</w:t>
            </w:r>
            <w:r w:rsidR="00DC2217">
              <w:rPr>
                <w:rFonts w:asciiTheme="minorHAnsi" w:hAnsiTheme="minorHAnsi" w:cstheme="minorHAnsi"/>
              </w:rPr>
              <w:t xml:space="preserve"> </w:t>
            </w:r>
            <w:r w:rsidRPr="000A2F1E">
              <w:rPr>
                <w:rFonts w:asciiTheme="minorHAnsi" w:hAnsiTheme="minorHAnsi" w:cstheme="minorHAnsi"/>
              </w:rPr>
              <w:t>resignificar el sentido 79 de las acciones culturales de la formación artística y de los eventos culturales, como escenarios para que los diálogos ocultos surjan y representen el anhelo colectivo en la construcción de nuevos ideales de vida.</w:t>
            </w:r>
          </w:p>
          <w:p w14:paraId="1FB7AF15" w14:textId="4F4A3D5F" w:rsidR="00D87C61" w:rsidRPr="00D87C61" w:rsidRDefault="003958A7" w:rsidP="002A1B24">
            <w:pPr>
              <w:jc w:val="both"/>
              <w:rPr>
                <w:rFonts w:asciiTheme="minorHAnsi" w:hAnsiTheme="minorHAnsi" w:cstheme="minorHAnsi"/>
                <w:b/>
                <w:color w:val="0000FF"/>
                <w:u w:val="single"/>
              </w:rPr>
            </w:pPr>
            <w:hyperlink r:id="rId7" w:history="1">
              <w:r w:rsidR="0003090E" w:rsidRPr="00EF3798">
                <w:rPr>
                  <w:rStyle w:val="Hipervnculo"/>
                  <w:rFonts w:asciiTheme="minorHAnsi" w:hAnsiTheme="minorHAnsi" w:cstheme="minorHAnsi"/>
                  <w:b/>
                </w:rPr>
                <w:t>https://ciencia.lasalle.edu.co/cgi/viewcontent.cgi?article=1086&amp;context=maest_gestion_desarrollo</w:t>
              </w:r>
            </w:hyperlink>
          </w:p>
        </w:tc>
      </w:tr>
      <w:tr w:rsidR="000A2F1E" w:rsidRPr="000A2F1E" w14:paraId="75556C61" w14:textId="77777777" w:rsidTr="0086122C">
        <w:trPr>
          <w:trHeight w:val="360"/>
        </w:trPr>
        <w:tc>
          <w:tcPr>
            <w:tcW w:w="567" w:type="dxa"/>
          </w:tcPr>
          <w:p w14:paraId="61B893D8"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N°</w:t>
            </w:r>
          </w:p>
        </w:tc>
        <w:tc>
          <w:tcPr>
            <w:tcW w:w="1276" w:type="dxa"/>
          </w:tcPr>
          <w:p w14:paraId="010CBB43"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60789B21"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0DE43E20"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082FF73E"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332CC00B"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Población y /o</w:t>
            </w:r>
          </w:p>
          <w:p w14:paraId="56D03A84"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0D61AF99"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779A4BA8"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Conclusiones</w:t>
            </w:r>
          </w:p>
        </w:tc>
      </w:tr>
      <w:tr w:rsidR="00A2527D" w:rsidRPr="000A2F1E" w14:paraId="00DA5B58" w14:textId="77777777" w:rsidTr="0086122C">
        <w:trPr>
          <w:trHeight w:val="360"/>
        </w:trPr>
        <w:tc>
          <w:tcPr>
            <w:tcW w:w="567" w:type="dxa"/>
          </w:tcPr>
          <w:p w14:paraId="4A68C288" w14:textId="3013B112" w:rsidR="00A2527D" w:rsidRPr="000A2F1E" w:rsidRDefault="000E3EAF" w:rsidP="002A1B24">
            <w:pPr>
              <w:jc w:val="center"/>
              <w:rPr>
                <w:rFonts w:asciiTheme="minorHAnsi" w:hAnsiTheme="minorHAnsi" w:cstheme="minorHAnsi"/>
                <w:b/>
              </w:rPr>
            </w:pPr>
            <w:r>
              <w:rPr>
                <w:rFonts w:asciiTheme="minorHAnsi" w:hAnsiTheme="minorHAnsi" w:cstheme="minorHAnsi"/>
                <w:b/>
              </w:rPr>
              <w:lastRenderedPageBreak/>
              <w:t>03</w:t>
            </w:r>
          </w:p>
        </w:tc>
        <w:tc>
          <w:tcPr>
            <w:tcW w:w="1276" w:type="dxa"/>
          </w:tcPr>
          <w:p w14:paraId="2FFBA8CF" w14:textId="3BB6F406" w:rsidR="00A2527D" w:rsidRPr="000A2F1E" w:rsidRDefault="00A2527D" w:rsidP="002A1B24">
            <w:pPr>
              <w:jc w:val="center"/>
              <w:rPr>
                <w:rFonts w:asciiTheme="minorHAnsi" w:hAnsiTheme="minorHAnsi" w:cstheme="minorHAnsi"/>
                <w:b/>
              </w:rPr>
            </w:pPr>
            <w:r w:rsidRPr="003F1634">
              <w:rPr>
                <w:rFonts w:asciiTheme="minorHAnsi" w:hAnsiTheme="minorHAnsi" w:cstheme="minorHAnsi"/>
              </w:rPr>
              <w:t>2017</w:t>
            </w:r>
          </w:p>
        </w:tc>
        <w:tc>
          <w:tcPr>
            <w:tcW w:w="1276" w:type="dxa"/>
          </w:tcPr>
          <w:p w14:paraId="6487D906" w14:textId="74BC5841" w:rsidR="00A2527D" w:rsidRPr="000A2F1E" w:rsidRDefault="00A2527D" w:rsidP="002A1B24">
            <w:pPr>
              <w:jc w:val="center"/>
              <w:rPr>
                <w:rFonts w:asciiTheme="minorHAnsi" w:hAnsiTheme="minorHAnsi" w:cstheme="minorHAnsi"/>
                <w:b/>
              </w:rPr>
            </w:pPr>
            <w:r w:rsidRPr="000A2F1E">
              <w:rPr>
                <w:rFonts w:asciiTheme="minorHAnsi" w:hAnsiTheme="minorHAnsi" w:cstheme="minorHAnsi"/>
              </w:rPr>
              <w:t>Blanca Rosa Ávila</w:t>
            </w:r>
          </w:p>
        </w:tc>
        <w:tc>
          <w:tcPr>
            <w:tcW w:w="1417" w:type="dxa"/>
          </w:tcPr>
          <w:p w14:paraId="4A9DB47D" w14:textId="789299CA" w:rsidR="00A2527D" w:rsidRPr="000A2F1E" w:rsidRDefault="00A2527D" w:rsidP="002A1B24">
            <w:pPr>
              <w:jc w:val="center"/>
              <w:rPr>
                <w:rFonts w:asciiTheme="minorHAnsi" w:hAnsiTheme="minorHAnsi" w:cstheme="minorHAnsi"/>
                <w:b/>
              </w:rPr>
            </w:pPr>
            <w:r w:rsidRPr="000A2F1E">
              <w:rPr>
                <w:rFonts w:asciiTheme="minorHAnsi" w:hAnsiTheme="minorHAnsi" w:cstheme="minorHAnsi"/>
              </w:rPr>
              <w:t>Aportes a la calidad de la educación rural en Colombia, Brasil y México: experiencias pedagógicas significativas</w:t>
            </w:r>
          </w:p>
        </w:tc>
        <w:tc>
          <w:tcPr>
            <w:tcW w:w="1843" w:type="dxa"/>
          </w:tcPr>
          <w:p w14:paraId="1F21FC2C" w14:textId="5FC00CA5" w:rsidR="00A2527D" w:rsidRPr="00A2527D" w:rsidRDefault="00A2527D" w:rsidP="00A2527D">
            <w:pPr>
              <w:rPr>
                <w:rFonts w:asciiTheme="minorHAnsi" w:hAnsiTheme="minorHAnsi" w:cstheme="minorHAnsi"/>
              </w:rPr>
            </w:pPr>
            <w:r w:rsidRPr="000A2F1E">
              <w:rPr>
                <w:rFonts w:asciiTheme="minorHAnsi" w:hAnsiTheme="minorHAnsi" w:cstheme="minorHAnsi"/>
              </w:rPr>
              <w:t>Establecer elementos constitutivos que determinan la calidad educativa, en el contexto rural, para proponer elementos que sirvan para enriquecer la política pública de educación en este sector</w:t>
            </w:r>
            <w:r>
              <w:rPr>
                <w:rFonts w:asciiTheme="minorHAnsi" w:hAnsiTheme="minorHAnsi" w:cstheme="minorHAnsi"/>
              </w:rPr>
              <w:t>.</w:t>
            </w:r>
          </w:p>
        </w:tc>
        <w:tc>
          <w:tcPr>
            <w:tcW w:w="1843" w:type="dxa"/>
          </w:tcPr>
          <w:p w14:paraId="75D3F8E0" w14:textId="13252E9D" w:rsidR="00A2527D" w:rsidRPr="000A2F1E" w:rsidRDefault="00A2527D" w:rsidP="002A1B24">
            <w:pPr>
              <w:jc w:val="center"/>
              <w:rPr>
                <w:rFonts w:asciiTheme="minorHAnsi" w:hAnsiTheme="minorHAnsi" w:cstheme="minorHAnsi"/>
                <w:b/>
              </w:rPr>
            </w:pPr>
            <w:r w:rsidRPr="000A2F1E">
              <w:rPr>
                <w:rFonts w:asciiTheme="minorHAnsi" w:hAnsiTheme="minorHAnsi" w:cstheme="minorHAnsi"/>
              </w:rPr>
              <w:t>Población rur</w:t>
            </w:r>
            <w:r>
              <w:rPr>
                <w:rFonts w:asciiTheme="minorHAnsi" w:hAnsiTheme="minorHAnsi" w:cstheme="minorHAnsi"/>
              </w:rPr>
              <w:t>al colombiana, brasileña y de Mé</w:t>
            </w:r>
            <w:r w:rsidRPr="000A2F1E">
              <w:rPr>
                <w:rFonts w:asciiTheme="minorHAnsi" w:hAnsiTheme="minorHAnsi" w:cstheme="minorHAnsi"/>
              </w:rPr>
              <w:t>xico.</w:t>
            </w:r>
          </w:p>
        </w:tc>
        <w:tc>
          <w:tcPr>
            <w:tcW w:w="2835" w:type="dxa"/>
          </w:tcPr>
          <w:p w14:paraId="5FFFA1DC" w14:textId="1479EB6B" w:rsidR="00A2527D" w:rsidRPr="000A2F1E" w:rsidRDefault="00A2527D" w:rsidP="002A1B24">
            <w:pPr>
              <w:jc w:val="center"/>
              <w:rPr>
                <w:rFonts w:asciiTheme="minorHAnsi" w:hAnsiTheme="minorHAnsi" w:cstheme="minorHAnsi"/>
                <w:b/>
              </w:rPr>
            </w:pPr>
            <w:r w:rsidRPr="000A2F1E">
              <w:rPr>
                <w:rFonts w:asciiTheme="minorHAnsi" w:hAnsiTheme="minorHAnsi" w:cstheme="minorHAnsi"/>
              </w:rPr>
              <w:t>Revisión documental y la inmersión en los campos educativos</w:t>
            </w:r>
          </w:p>
        </w:tc>
        <w:tc>
          <w:tcPr>
            <w:tcW w:w="7512" w:type="dxa"/>
          </w:tcPr>
          <w:p w14:paraId="24492C0F" w14:textId="77777777" w:rsidR="00A2527D" w:rsidRDefault="00A2527D" w:rsidP="0014608E">
            <w:pPr>
              <w:spacing w:line="276" w:lineRule="auto"/>
              <w:jc w:val="both"/>
              <w:rPr>
                <w:rFonts w:asciiTheme="minorHAnsi" w:hAnsiTheme="minorHAnsi" w:cstheme="minorHAnsi"/>
              </w:rPr>
            </w:pPr>
            <w:r w:rsidRPr="000A2F1E">
              <w:rPr>
                <w:rFonts w:asciiTheme="minorHAnsi" w:hAnsiTheme="minorHAnsi" w:cstheme="minorHAnsi"/>
              </w:rPr>
              <w:t>La importancia de  reflexionar sobre la pertinencia del currículo para el contexto rural desde políticas públicas educativas, de tal manera que se adapte a las necesidades e intereses de las comunidades, buscando a partir de la construcción de sueños y realidades el mejoramiento de la calidad educativa.</w:t>
            </w:r>
          </w:p>
          <w:p w14:paraId="262BFA2B" w14:textId="77777777" w:rsidR="00A2527D" w:rsidRDefault="00A2527D" w:rsidP="0014608E">
            <w:pPr>
              <w:spacing w:line="276" w:lineRule="auto"/>
              <w:jc w:val="both"/>
              <w:rPr>
                <w:rFonts w:asciiTheme="minorHAnsi" w:hAnsiTheme="minorHAnsi" w:cstheme="minorHAnsi"/>
              </w:rPr>
            </w:pPr>
          </w:p>
          <w:p w14:paraId="0028F860" w14:textId="77777777" w:rsidR="00A2527D" w:rsidRDefault="003958A7" w:rsidP="0014608E">
            <w:pPr>
              <w:spacing w:line="276" w:lineRule="auto"/>
              <w:jc w:val="both"/>
              <w:rPr>
                <w:rFonts w:asciiTheme="minorHAnsi" w:hAnsiTheme="minorHAnsi" w:cstheme="minorHAnsi"/>
              </w:rPr>
            </w:pPr>
            <w:hyperlink r:id="rId8" w:history="1">
              <w:r w:rsidR="00A2527D" w:rsidRPr="00EF3798">
                <w:rPr>
                  <w:rStyle w:val="Hipervnculo"/>
                  <w:rFonts w:asciiTheme="minorHAnsi" w:hAnsiTheme="minorHAnsi" w:cstheme="minorHAnsi"/>
                </w:rPr>
                <w:t>https://ciencia.lasalle.edu.co/cgi/viewcontent.cgi?article=1011&amp;context=doct_educacion_sociedad</w:t>
              </w:r>
            </w:hyperlink>
          </w:p>
          <w:p w14:paraId="6CF151C1" w14:textId="77777777" w:rsidR="00A2527D" w:rsidRPr="000A2F1E" w:rsidRDefault="00A2527D" w:rsidP="002A1B24">
            <w:pPr>
              <w:jc w:val="center"/>
              <w:rPr>
                <w:rFonts w:asciiTheme="minorHAnsi" w:hAnsiTheme="minorHAnsi" w:cstheme="minorHAnsi"/>
                <w:b/>
              </w:rPr>
            </w:pPr>
          </w:p>
        </w:tc>
      </w:tr>
      <w:tr w:rsidR="00A2527D" w:rsidRPr="000A2F1E" w14:paraId="38C227A0" w14:textId="77777777" w:rsidTr="0086122C">
        <w:trPr>
          <w:trHeight w:val="360"/>
        </w:trPr>
        <w:tc>
          <w:tcPr>
            <w:tcW w:w="567" w:type="dxa"/>
          </w:tcPr>
          <w:p w14:paraId="45D1EAEB" w14:textId="39D7BEC4"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N°</w:t>
            </w:r>
          </w:p>
        </w:tc>
        <w:tc>
          <w:tcPr>
            <w:tcW w:w="1276" w:type="dxa"/>
          </w:tcPr>
          <w:p w14:paraId="212E098C" w14:textId="24BE43FD"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7E3100F8" w14:textId="32431222"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38FF2461" w14:textId="521B784B"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2F236180" w14:textId="02E2BC34"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4F5ABA08" w14:textId="77777777" w:rsidR="00A2527D" w:rsidRPr="000A2F1E" w:rsidRDefault="00A2527D" w:rsidP="0014608E">
            <w:pPr>
              <w:jc w:val="center"/>
              <w:rPr>
                <w:rFonts w:asciiTheme="minorHAnsi" w:hAnsiTheme="minorHAnsi" w:cstheme="minorHAnsi"/>
                <w:b/>
              </w:rPr>
            </w:pPr>
            <w:r w:rsidRPr="000A2F1E">
              <w:rPr>
                <w:rFonts w:asciiTheme="minorHAnsi" w:hAnsiTheme="minorHAnsi" w:cstheme="minorHAnsi"/>
                <w:b/>
              </w:rPr>
              <w:t>Población y /o</w:t>
            </w:r>
          </w:p>
          <w:p w14:paraId="7B60312E" w14:textId="669FA603"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344BAF11" w14:textId="15B0C185"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5687F4AB" w14:textId="38FCCB88" w:rsidR="00A2527D" w:rsidRPr="000A2F1E" w:rsidRDefault="00A2527D" w:rsidP="002A1B24">
            <w:pPr>
              <w:jc w:val="center"/>
              <w:rPr>
                <w:rFonts w:asciiTheme="minorHAnsi" w:hAnsiTheme="minorHAnsi" w:cstheme="minorHAnsi"/>
                <w:b/>
              </w:rPr>
            </w:pPr>
            <w:r w:rsidRPr="000A2F1E">
              <w:rPr>
                <w:rFonts w:asciiTheme="minorHAnsi" w:hAnsiTheme="minorHAnsi" w:cstheme="minorHAnsi"/>
                <w:b/>
              </w:rPr>
              <w:t>Conclusiones</w:t>
            </w:r>
          </w:p>
        </w:tc>
      </w:tr>
      <w:tr w:rsidR="008076BC" w:rsidRPr="000A2F1E" w14:paraId="4A5B6035" w14:textId="77777777" w:rsidTr="0086122C">
        <w:trPr>
          <w:trHeight w:val="360"/>
        </w:trPr>
        <w:tc>
          <w:tcPr>
            <w:tcW w:w="567" w:type="dxa"/>
          </w:tcPr>
          <w:p w14:paraId="63508FA5" w14:textId="2C32BFFD" w:rsidR="008076BC" w:rsidRPr="000A2F1E" w:rsidRDefault="000E3EAF" w:rsidP="002A1B24">
            <w:pPr>
              <w:jc w:val="center"/>
              <w:rPr>
                <w:rFonts w:asciiTheme="minorHAnsi" w:hAnsiTheme="minorHAnsi" w:cstheme="minorHAnsi"/>
                <w:b/>
              </w:rPr>
            </w:pPr>
            <w:r>
              <w:rPr>
                <w:rFonts w:asciiTheme="minorHAnsi" w:hAnsiTheme="minorHAnsi" w:cstheme="minorHAnsi"/>
                <w:b/>
              </w:rPr>
              <w:t>04</w:t>
            </w:r>
          </w:p>
        </w:tc>
        <w:tc>
          <w:tcPr>
            <w:tcW w:w="1276" w:type="dxa"/>
          </w:tcPr>
          <w:p w14:paraId="24A3A98D" w14:textId="313923FA" w:rsidR="008076BC" w:rsidRPr="000A2F1E" w:rsidRDefault="008076BC" w:rsidP="002A1B24">
            <w:pPr>
              <w:jc w:val="center"/>
              <w:rPr>
                <w:rFonts w:asciiTheme="minorHAnsi" w:hAnsiTheme="minorHAnsi" w:cstheme="minorHAnsi"/>
                <w:b/>
              </w:rPr>
            </w:pPr>
            <w:r w:rsidRPr="00DC2217">
              <w:rPr>
                <w:rFonts w:asciiTheme="minorHAnsi" w:hAnsiTheme="minorHAnsi" w:cstheme="minorHAnsi"/>
              </w:rPr>
              <w:t>2018 / comunidades indígenas de San José del Guaviare</w:t>
            </w:r>
          </w:p>
        </w:tc>
        <w:tc>
          <w:tcPr>
            <w:tcW w:w="1276" w:type="dxa"/>
          </w:tcPr>
          <w:p w14:paraId="35AC3C52" w14:textId="7825EE2E" w:rsidR="008076BC" w:rsidRPr="000A2F1E" w:rsidRDefault="008076BC" w:rsidP="002A1B24">
            <w:pPr>
              <w:jc w:val="center"/>
              <w:rPr>
                <w:rFonts w:asciiTheme="minorHAnsi" w:hAnsiTheme="minorHAnsi" w:cstheme="minorHAnsi"/>
                <w:b/>
              </w:rPr>
            </w:pPr>
            <w:r w:rsidRPr="000A2F1E">
              <w:rPr>
                <w:rFonts w:asciiTheme="minorHAnsi" w:hAnsiTheme="minorHAnsi" w:cstheme="minorHAnsi"/>
              </w:rPr>
              <w:t xml:space="preserve">Frank </w:t>
            </w:r>
            <w:proofErr w:type="spellStart"/>
            <w:r w:rsidRPr="000A2F1E">
              <w:rPr>
                <w:rFonts w:asciiTheme="minorHAnsi" w:hAnsiTheme="minorHAnsi" w:cstheme="minorHAnsi"/>
              </w:rPr>
              <w:t>Edisson</w:t>
            </w:r>
            <w:proofErr w:type="spellEnd"/>
            <w:r w:rsidRPr="000A2F1E">
              <w:rPr>
                <w:rFonts w:asciiTheme="minorHAnsi" w:hAnsiTheme="minorHAnsi" w:cstheme="minorHAnsi"/>
              </w:rPr>
              <w:t xml:space="preserve"> </w:t>
            </w:r>
            <w:r w:rsidRPr="003F1634">
              <w:rPr>
                <w:rFonts w:asciiTheme="minorHAnsi" w:hAnsiTheme="minorHAnsi" w:cstheme="minorHAnsi"/>
              </w:rPr>
              <w:t>Arias</w:t>
            </w:r>
            <w:r w:rsidRPr="000A2F1E">
              <w:rPr>
                <w:rFonts w:asciiTheme="minorHAnsi" w:hAnsiTheme="minorHAnsi" w:cstheme="minorHAnsi"/>
              </w:rPr>
              <w:t xml:space="preserve"> Beltrán</w:t>
            </w:r>
          </w:p>
        </w:tc>
        <w:tc>
          <w:tcPr>
            <w:tcW w:w="1417" w:type="dxa"/>
          </w:tcPr>
          <w:p w14:paraId="2B92F52D" w14:textId="622F5C09" w:rsidR="008076BC" w:rsidRPr="000A2F1E" w:rsidRDefault="008076BC" w:rsidP="002A1B24">
            <w:pPr>
              <w:jc w:val="center"/>
              <w:rPr>
                <w:rFonts w:asciiTheme="minorHAnsi" w:hAnsiTheme="minorHAnsi" w:cstheme="minorHAnsi"/>
                <w:b/>
              </w:rPr>
            </w:pPr>
            <w:r w:rsidRPr="000A2F1E">
              <w:rPr>
                <w:rFonts w:asciiTheme="minorHAnsi" w:hAnsiTheme="minorHAnsi" w:cstheme="minorHAnsi"/>
              </w:rPr>
              <w:t>El Diálogo de Saberes entre las Ciencias Naturales y las Cosmovisiones Indígenas acerca de la naturaleza: Una perspectiva para la educación intercultural en el Guaviare</w:t>
            </w:r>
          </w:p>
        </w:tc>
        <w:tc>
          <w:tcPr>
            <w:tcW w:w="1843" w:type="dxa"/>
          </w:tcPr>
          <w:p w14:paraId="3FD47B97" w14:textId="4DEAB2E4" w:rsidR="008076BC" w:rsidRPr="000A2F1E" w:rsidRDefault="008076BC" w:rsidP="002A1B24">
            <w:pPr>
              <w:jc w:val="center"/>
              <w:rPr>
                <w:rFonts w:asciiTheme="minorHAnsi" w:hAnsiTheme="minorHAnsi" w:cstheme="minorHAnsi"/>
                <w:b/>
              </w:rPr>
            </w:pPr>
            <w:r>
              <w:rPr>
                <w:rFonts w:asciiTheme="minorHAnsi" w:hAnsiTheme="minorHAnsi" w:cstheme="minorHAnsi"/>
              </w:rPr>
              <w:t>I</w:t>
            </w:r>
            <w:r w:rsidRPr="000A2F1E">
              <w:rPr>
                <w:rFonts w:asciiTheme="minorHAnsi" w:hAnsiTheme="minorHAnsi" w:cstheme="minorHAnsi"/>
              </w:rPr>
              <w:t>ndagar sobre los conocimientos que los indígenas tienen acerca de la naturaleza, como una forma de reconocimiento y posterior acercamiento de dichos acervos, que merecen ser identificados.</w:t>
            </w:r>
          </w:p>
        </w:tc>
        <w:tc>
          <w:tcPr>
            <w:tcW w:w="1843" w:type="dxa"/>
          </w:tcPr>
          <w:p w14:paraId="55962B31" w14:textId="3FDDA4B4" w:rsidR="008076BC" w:rsidRPr="000A2F1E" w:rsidRDefault="008076BC" w:rsidP="002A1B24">
            <w:pPr>
              <w:jc w:val="center"/>
              <w:rPr>
                <w:rFonts w:asciiTheme="minorHAnsi" w:hAnsiTheme="minorHAnsi" w:cstheme="minorHAnsi"/>
                <w:b/>
              </w:rPr>
            </w:pPr>
            <w:r w:rsidRPr="00DC2217">
              <w:rPr>
                <w:rFonts w:asciiTheme="minorHAnsi" w:hAnsiTheme="minorHAnsi" w:cstheme="minorHAnsi"/>
              </w:rPr>
              <w:t>Comunidades indígenas</w:t>
            </w:r>
            <w:r>
              <w:rPr>
                <w:rFonts w:asciiTheme="minorHAnsi" w:hAnsiTheme="minorHAnsi" w:cstheme="minorHAnsi"/>
                <w:b/>
              </w:rPr>
              <w:t xml:space="preserve"> </w:t>
            </w:r>
            <w:r w:rsidRPr="000A2F1E">
              <w:rPr>
                <w:rFonts w:asciiTheme="minorHAnsi" w:hAnsiTheme="minorHAnsi" w:cstheme="minorHAnsi"/>
              </w:rPr>
              <w:t xml:space="preserve">Jiw, Nukak y </w:t>
            </w:r>
            <w:proofErr w:type="spellStart"/>
            <w:r w:rsidRPr="000A2F1E">
              <w:rPr>
                <w:rFonts w:asciiTheme="minorHAnsi" w:hAnsiTheme="minorHAnsi" w:cstheme="minorHAnsi"/>
              </w:rPr>
              <w:t>Tukano</w:t>
            </w:r>
            <w:proofErr w:type="spellEnd"/>
            <w:r w:rsidRPr="000A2F1E">
              <w:rPr>
                <w:rFonts w:asciiTheme="minorHAnsi" w:hAnsiTheme="minorHAnsi" w:cstheme="minorHAnsi"/>
              </w:rPr>
              <w:t>;</w:t>
            </w:r>
          </w:p>
        </w:tc>
        <w:tc>
          <w:tcPr>
            <w:tcW w:w="2835" w:type="dxa"/>
          </w:tcPr>
          <w:p w14:paraId="350458FF" w14:textId="77777777" w:rsidR="008076BC" w:rsidRPr="000A2F1E" w:rsidRDefault="008076BC" w:rsidP="0014608E">
            <w:pPr>
              <w:rPr>
                <w:rFonts w:asciiTheme="minorHAnsi" w:hAnsiTheme="minorHAnsi" w:cstheme="minorHAnsi"/>
                <w:b/>
              </w:rPr>
            </w:pPr>
            <w:r w:rsidRPr="000A2F1E">
              <w:rPr>
                <w:rFonts w:asciiTheme="minorHAnsi" w:hAnsiTheme="minorHAnsi" w:cstheme="minorHAnsi"/>
              </w:rPr>
              <w:t>De tipo cualitativa, enmarcada en la investigación etnográfica, de tipo descriptiva,</w:t>
            </w:r>
          </w:p>
          <w:p w14:paraId="7D03E0BF" w14:textId="02D6ECAE" w:rsidR="008076BC" w:rsidRPr="000A2F1E" w:rsidRDefault="008076BC" w:rsidP="002A1B24">
            <w:pPr>
              <w:jc w:val="center"/>
              <w:rPr>
                <w:rFonts w:asciiTheme="minorHAnsi" w:hAnsiTheme="minorHAnsi" w:cstheme="minorHAnsi"/>
                <w:b/>
              </w:rPr>
            </w:pPr>
            <w:r w:rsidRPr="00DC2217">
              <w:rPr>
                <w:rFonts w:asciiTheme="minorHAnsi" w:hAnsiTheme="minorHAnsi" w:cstheme="minorHAnsi"/>
              </w:rPr>
              <w:t>Diarios de campo, revisión documental, entrevistas</w:t>
            </w:r>
          </w:p>
        </w:tc>
        <w:tc>
          <w:tcPr>
            <w:tcW w:w="7512" w:type="dxa"/>
          </w:tcPr>
          <w:p w14:paraId="0A4291FA"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 xml:space="preserve">No hay proyectos gubernamentales contundentes que permitan poner en práctica lo declarado en la constitución política, la ley 115, del decreto; 1860, el 1290 y demás con respecto a la diversidad e interculturalidad de la diversidad </w:t>
            </w:r>
          </w:p>
          <w:p w14:paraId="36E6D13B"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 xml:space="preserve">A nivel del Guaviare es muy poco lo estudiado con relación a la educación en las comunidades indígenas </w:t>
            </w:r>
          </w:p>
          <w:p w14:paraId="4FF591C0"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Se cuestiona el auge de la ciencia euroamericana u occidental, ya que ha deslazado el conocimiento ancestral que se ha venido cosechando a través de las generaciones</w:t>
            </w:r>
          </w:p>
          <w:p w14:paraId="1AE54EB1"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El dialogo de saberes entre lo que se aprende y lo que se adquiere a través de las experiencias con el contexto inmediato</w:t>
            </w:r>
          </w:p>
          <w:p w14:paraId="6A088AE7"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Crear un diálogo crítico entre las diferentes dimensiones del saber: Saber pensar, saber hacer, saber ser, saber crecer, saber escuchar, saber soñar, saber ensoñar, saber danzar, saber trabajar, saber decidir, en cuyos procesos antes, durante y después de realizados se vive la escuela intercultural.</w:t>
            </w:r>
          </w:p>
          <w:p w14:paraId="64C5BF5E"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 xml:space="preserve">los conocimientos indígenas son rechazados, desestimados y muchas veces ignorados, puesto que tienen un carácter ilegítimo, visto desde la epistemología </w:t>
            </w:r>
            <w:r w:rsidRPr="000A2F1E">
              <w:rPr>
                <w:rFonts w:asciiTheme="minorHAnsi" w:hAnsiTheme="minorHAnsi" w:cstheme="minorHAnsi"/>
              </w:rPr>
              <w:lastRenderedPageBreak/>
              <w:t>de las ciencias euroamericanas</w:t>
            </w:r>
          </w:p>
          <w:p w14:paraId="114B783B"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 xml:space="preserve">La propuesta para solucionar la </w:t>
            </w:r>
            <w:proofErr w:type="spellStart"/>
            <w:r w:rsidRPr="000A2F1E">
              <w:rPr>
                <w:rFonts w:asciiTheme="minorHAnsi" w:hAnsiTheme="minorHAnsi" w:cstheme="minorHAnsi"/>
              </w:rPr>
              <w:t>colonialidad</w:t>
            </w:r>
            <w:proofErr w:type="spellEnd"/>
            <w:r w:rsidRPr="000A2F1E">
              <w:rPr>
                <w:rFonts w:asciiTheme="minorHAnsi" w:hAnsiTheme="minorHAnsi" w:cstheme="minorHAnsi"/>
              </w:rPr>
              <w:t xml:space="preserve"> se basa en procesos de desprendimiento de los conocimientos euro americanizados, y hacer que las demás formas de pensar tengan el estatus</w:t>
            </w:r>
          </w:p>
          <w:p w14:paraId="1750254F" w14:textId="77777777" w:rsidR="008076BC" w:rsidRDefault="008076BC" w:rsidP="0014608E">
            <w:pPr>
              <w:jc w:val="both"/>
              <w:rPr>
                <w:rFonts w:asciiTheme="minorHAnsi" w:hAnsiTheme="minorHAnsi" w:cstheme="minorHAnsi"/>
              </w:rPr>
            </w:pPr>
            <w:r w:rsidRPr="000A2F1E">
              <w:rPr>
                <w:rFonts w:asciiTheme="minorHAnsi" w:hAnsiTheme="minorHAnsi" w:cstheme="minorHAnsi"/>
              </w:rPr>
              <w:t>El hablar de diálogo de saber</w:t>
            </w:r>
            <w:r>
              <w:rPr>
                <w:rFonts w:asciiTheme="minorHAnsi" w:hAnsiTheme="minorHAnsi" w:cstheme="minorHAnsi"/>
              </w:rPr>
              <w:t>es en la ―escuela intercultural</w:t>
            </w:r>
            <w:r w:rsidRPr="000A2F1E">
              <w:rPr>
                <w:rFonts w:asciiTheme="minorHAnsi" w:hAnsiTheme="minorHAnsi" w:cstheme="minorHAnsi"/>
              </w:rPr>
              <w:t>, no solo se orienta hacia la diversidad de la cultura de estudiantes, también apunta a la diversidad cultural de los docentes, a los diferentes miembros de la comunidad educativa, a los aprendizajes, a la evaluación, en general a todo lo que compone el currículo, y todos ellos son quienes dialogarían eventualmente.</w:t>
            </w:r>
          </w:p>
          <w:p w14:paraId="18D1F973" w14:textId="680109E1" w:rsidR="008076BC" w:rsidRPr="0086122C" w:rsidRDefault="003958A7" w:rsidP="0086122C">
            <w:pPr>
              <w:jc w:val="both"/>
              <w:rPr>
                <w:rFonts w:asciiTheme="minorHAnsi" w:hAnsiTheme="minorHAnsi" w:cstheme="minorHAnsi"/>
              </w:rPr>
            </w:pPr>
            <w:hyperlink r:id="rId9" w:history="1">
              <w:r w:rsidR="008076BC" w:rsidRPr="00EF3798">
                <w:rPr>
                  <w:rStyle w:val="Hipervnculo"/>
                  <w:rFonts w:asciiTheme="minorHAnsi" w:hAnsiTheme="minorHAnsi" w:cstheme="minorHAnsi"/>
                </w:rPr>
                <w:t>https://repositorio.unal.edu.co/bitstream/handle/unal/68878/tesis_Frank_%20Edisson_%20Arias.pdf?sequence=1&amp;isAllowed=y</w:t>
              </w:r>
            </w:hyperlink>
          </w:p>
        </w:tc>
      </w:tr>
      <w:tr w:rsidR="00A2527D" w:rsidRPr="000A2F1E" w14:paraId="60DDE99A" w14:textId="77777777" w:rsidTr="0086122C">
        <w:trPr>
          <w:trHeight w:val="360"/>
        </w:trPr>
        <w:tc>
          <w:tcPr>
            <w:tcW w:w="567" w:type="dxa"/>
          </w:tcPr>
          <w:p w14:paraId="1BA70A35" w14:textId="430D6A74" w:rsidR="00A2527D" w:rsidRDefault="00A2527D" w:rsidP="00A2527D">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723F6227" w14:textId="74B9BAFB" w:rsidR="00A2527D" w:rsidRPr="00DC2217" w:rsidRDefault="00A2527D" w:rsidP="00A2527D">
            <w:pPr>
              <w:jc w:val="center"/>
              <w:rPr>
                <w:rFonts w:asciiTheme="minorHAnsi" w:hAnsiTheme="minorHAnsi" w:cstheme="minorHAnsi"/>
              </w:rPr>
            </w:pPr>
            <w:r w:rsidRPr="000A2F1E">
              <w:rPr>
                <w:rFonts w:asciiTheme="minorHAnsi" w:hAnsiTheme="minorHAnsi" w:cstheme="minorHAnsi"/>
                <w:b/>
              </w:rPr>
              <w:t>Año/Lugar de ejecución/</w:t>
            </w:r>
          </w:p>
        </w:tc>
        <w:tc>
          <w:tcPr>
            <w:tcW w:w="1276" w:type="dxa"/>
          </w:tcPr>
          <w:p w14:paraId="04A55647" w14:textId="14471D08"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Autor</w:t>
            </w:r>
          </w:p>
        </w:tc>
        <w:tc>
          <w:tcPr>
            <w:tcW w:w="1417" w:type="dxa"/>
          </w:tcPr>
          <w:p w14:paraId="55EB88AE" w14:textId="07317A7A"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Título</w:t>
            </w:r>
          </w:p>
        </w:tc>
        <w:tc>
          <w:tcPr>
            <w:tcW w:w="1843" w:type="dxa"/>
          </w:tcPr>
          <w:p w14:paraId="47E75F77" w14:textId="10344123" w:rsidR="00A2527D" w:rsidRDefault="00A2527D" w:rsidP="00A2527D">
            <w:pPr>
              <w:jc w:val="center"/>
              <w:rPr>
                <w:rFonts w:asciiTheme="minorHAnsi" w:hAnsiTheme="minorHAnsi" w:cstheme="minorHAnsi"/>
              </w:rPr>
            </w:pPr>
            <w:r w:rsidRPr="000A2F1E">
              <w:rPr>
                <w:rFonts w:asciiTheme="minorHAnsi" w:hAnsiTheme="minorHAnsi" w:cstheme="minorHAnsi"/>
                <w:b/>
              </w:rPr>
              <w:t>Objetivo/Hipótesis</w:t>
            </w:r>
          </w:p>
        </w:tc>
        <w:tc>
          <w:tcPr>
            <w:tcW w:w="1843" w:type="dxa"/>
          </w:tcPr>
          <w:p w14:paraId="3FB392A3" w14:textId="77777777" w:rsidR="00A2527D" w:rsidRPr="000A2F1E" w:rsidRDefault="00A2527D" w:rsidP="00A2527D">
            <w:pPr>
              <w:jc w:val="center"/>
              <w:rPr>
                <w:rFonts w:asciiTheme="minorHAnsi" w:hAnsiTheme="minorHAnsi" w:cstheme="minorHAnsi"/>
                <w:b/>
              </w:rPr>
            </w:pPr>
            <w:r w:rsidRPr="000A2F1E">
              <w:rPr>
                <w:rFonts w:asciiTheme="minorHAnsi" w:hAnsiTheme="minorHAnsi" w:cstheme="minorHAnsi"/>
                <w:b/>
              </w:rPr>
              <w:t>Población y /o</w:t>
            </w:r>
          </w:p>
          <w:p w14:paraId="1246336C" w14:textId="670D5686" w:rsidR="00A2527D" w:rsidRPr="00DC2217" w:rsidRDefault="00A2527D" w:rsidP="00A2527D">
            <w:pPr>
              <w:jc w:val="center"/>
              <w:rPr>
                <w:rFonts w:asciiTheme="minorHAnsi" w:hAnsiTheme="minorHAnsi" w:cstheme="minorHAnsi"/>
              </w:rPr>
            </w:pPr>
            <w:r w:rsidRPr="000A2F1E">
              <w:rPr>
                <w:rFonts w:asciiTheme="minorHAnsi" w:hAnsiTheme="minorHAnsi" w:cstheme="minorHAnsi"/>
                <w:b/>
              </w:rPr>
              <w:t>Muestra</w:t>
            </w:r>
          </w:p>
        </w:tc>
        <w:tc>
          <w:tcPr>
            <w:tcW w:w="2835" w:type="dxa"/>
          </w:tcPr>
          <w:p w14:paraId="2A2F6BE2" w14:textId="05BD2E52"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Procedimientos/Materiales/Instrumentos</w:t>
            </w:r>
          </w:p>
        </w:tc>
        <w:tc>
          <w:tcPr>
            <w:tcW w:w="7512" w:type="dxa"/>
          </w:tcPr>
          <w:p w14:paraId="784A9909" w14:textId="45A6B8E2"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Conclusiones</w:t>
            </w:r>
          </w:p>
        </w:tc>
      </w:tr>
      <w:tr w:rsidR="00A2527D" w:rsidRPr="000A2F1E" w14:paraId="09690245" w14:textId="77777777" w:rsidTr="0086122C">
        <w:trPr>
          <w:trHeight w:val="360"/>
        </w:trPr>
        <w:tc>
          <w:tcPr>
            <w:tcW w:w="567" w:type="dxa"/>
          </w:tcPr>
          <w:p w14:paraId="62AABA90" w14:textId="3644A848" w:rsidR="00A2527D" w:rsidRDefault="000E3EAF" w:rsidP="002A1B24">
            <w:pPr>
              <w:jc w:val="center"/>
              <w:rPr>
                <w:rFonts w:asciiTheme="minorHAnsi" w:hAnsiTheme="minorHAnsi" w:cstheme="minorHAnsi"/>
                <w:b/>
              </w:rPr>
            </w:pPr>
            <w:r>
              <w:rPr>
                <w:rFonts w:asciiTheme="minorHAnsi" w:hAnsiTheme="minorHAnsi" w:cstheme="minorHAnsi"/>
                <w:b/>
              </w:rPr>
              <w:t>05</w:t>
            </w:r>
          </w:p>
        </w:tc>
        <w:tc>
          <w:tcPr>
            <w:tcW w:w="1276" w:type="dxa"/>
          </w:tcPr>
          <w:p w14:paraId="4AC4034C" w14:textId="4E0E7F9B" w:rsidR="00A2527D" w:rsidRPr="00DC2217" w:rsidRDefault="00A2527D" w:rsidP="002A1B24">
            <w:pPr>
              <w:jc w:val="center"/>
              <w:rPr>
                <w:rFonts w:asciiTheme="minorHAnsi" w:hAnsiTheme="minorHAnsi" w:cstheme="minorHAnsi"/>
              </w:rPr>
            </w:pPr>
            <w:r w:rsidRPr="00DC2217">
              <w:rPr>
                <w:rFonts w:asciiTheme="minorHAnsi" w:hAnsiTheme="minorHAnsi" w:cstheme="minorHAnsi"/>
              </w:rPr>
              <w:t>2018</w:t>
            </w:r>
          </w:p>
        </w:tc>
        <w:tc>
          <w:tcPr>
            <w:tcW w:w="1276" w:type="dxa"/>
          </w:tcPr>
          <w:p w14:paraId="1D423ABF" w14:textId="3842E001" w:rsidR="00A2527D" w:rsidRPr="000A2F1E" w:rsidRDefault="004861FB" w:rsidP="0014608E">
            <w:pPr>
              <w:rPr>
                <w:rStyle w:val="apellidos"/>
                <w:rFonts w:asciiTheme="minorHAnsi" w:hAnsiTheme="minorHAnsi" w:cstheme="minorHAnsi"/>
                <w:bCs/>
                <w:color w:val="000000" w:themeColor="text1"/>
                <w:shd w:val="clear" w:color="auto" w:fill="FFFFFF"/>
              </w:rPr>
            </w:pPr>
            <w:r w:rsidRPr="000A2F1E">
              <w:rPr>
                <w:rStyle w:val="nombre"/>
                <w:rFonts w:asciiTheme="minorHAnsi" w:hAnsiTheme="minorHAnsi" w:cstheme="minorHAnsi"/>
                <w:bCs/>
                <w:color w:val="000000" w:themeColor="text1"/>
                <w:shd w:val="clear" w:color="auto" w:fill="FFFFFF"/>
              </w:rPr>
              <w:t>Sara</w:t>
            </w:r>
            <w:r w:rsidR="00A2527D" w:rsidRPr="000A2F1E">
              <w:rPr>
                <w:rStyle w:val="nombre"/>
                <w:rFonts w:asciiTheme="minorHAnsi" w:hAnsiTheme="minorHAnsi" w:cstheme="minorHAnsi"/>
                <w:bCs/>
                <w:color w:val="000000" w:themeColor="text1"/>
                <w:shd w:val="clear" w:color="auto" w:fill="FFFFFF"/>
              </w:rPr>
              <w:t xml:space="preserve"> </w:t>
            </w:r>
            <w:r w:rsidRPr="003F1634">
              <w:rPr>
                <w:rStyle w:val="nombre"/>
                <w:rFonts w:asciiTheme="minorHAnsi" w:hAnsiTheme="minorHAnsi" w:cstheme="minorHAnsi"/>
                <w:bCs/>
                <w:color w:val="000000" w:themeColor="text1"/>
                <w:shd w:val="clear" w:color="auto" w:fill="FFFFFF"/>
              </w:rPr>
              <w:t>Evelin</w:t>
            </w:r>
            <w:r w:rsidR="00A2527D" w:rsidRPr="000A2F1E">
              <w:rPr>
                <w:rStyle w:val="nombre"/>
                <w:rFonts w:asciiTheme="minorHAnsi" w:hAnsiTheme="minorHAnsi" w:cstheme="minorHAnsi"/>
                <w:bCs/>
                <w:color w:val="000000" w:themeColor="text1"/>
                <w:shd w:val="clear" w:color="auto" w:fill="FFFFFF"/>
              </w:rPr>
              <w:t xml:space="preserve"> </w:t>
            </w:r>
            <w:r w:rsidRPr="000A2F1E">
              <w:rPr>
                <w:rStyle w:val="nombre"/>
                <w:rFonts w:asciiTheme="minorHAnsi" w:hAnsiTheme="minorHAnsi" w:cstheme="minorHAnsi"/>
                <w:bCs/>
                <w:color w:val="000000" w:themeColor="text1"/>
                <w:shd w:val="clear" w:color="auto" w:fill="FFFFFF"/>
              </w:rPr>
              <w:t>Urrea</w:t>
            </w:r>
            <w:r w:rsidR="00A2527D" w:rsidRPr="000A2F1E">
              <w:rPr>
                <w:rFonts w:asciiTheme="minorHAnsi" w:hAnsiTheme="minorHAnsi" w:cstheme="minorHAnsi"/>
                <w:color w:val="000000" w:themeColor="text1"/>
                <w:shd w:val="clear" w:color="auto" w:fill="FFFFFF"/>
              </w:rPr>
              <w:t> </w:t>
            </w:r>
            <w:r w:rsidR="00A2527D" w:rsidRPr="000A2F1E">
              <w:rPr>
                <w:rStyle w:val="apellidos"/>
                <w:rFonts w:asciiTheme="minorHAnsi" w:hAnsiTheme="minorHAnsi" w:cstheme="minorHAnsi"/>
                <w:bCs/>
                <w:color w:val="000000" w:themeColor="text1"/>
                <w:shd w:val="clear" w:color="auto" w:fill="FFFFFF"/>
              </w:rPr>
              <w:t>quin</w:t>
            </w:r>
            <w:r w:rsidR="0014608E">
              <w:rPr>
                <w:rStyle w:val="apellidos"/>
                <w:rFonts w:asciiTheme="minorHAnsi" w:hAnsiTheme="minorHAnsi" w:cstheme="minorHAnsi"/>
                <w:bCs/>
                <w:color w:val="000000" w:themeColor="text1"/>
                <w:shd w:val="clear" w:color="auto" w:fill="FFFFFF"/>
              </w:rPr>
              <w:t>t</w:t>
            </w:r>
            <w:r w:rsidR="00A2527D" w:rsidRPr="000A2F1E">
              <w:rPr>
                <w:rStyle w:val="apellidos"/>
                <w:rFonts w:asciiTheme="minorHAnsi" w:hAnsiTheme="minorHAnsi" w:cstheme="minorHAnsi"/>
                <w:bCs/>
                <w:color w:val="000000" w:themeColor="text1"/>
                <w:shd w:val="clear" w:color="auto" w:fill="FFFFFF"/>
              </w:rPr>
              <w:t>ero</w:t>
            </w:r>
          </w:p>
          <w:p w14:paraId="5CBF6468" w14:textId="3740CD23" w:rsidR="00A2527D" w:rsidRPr="000A2F1E" w:rsidRDefault="004861FB" w:rsidP="004861FB">
            <w:pPr>
              <w:jc w:val="center"/>
              <w:rPr>
                <w:rFonts w:asciiTheme="minorHAnsi" w:hAnsiTheme="minorHAnsi" w:cstheme="minorHAnsi"/>
              </w:rPr>
            </w:pPr>
            <w:r w:rsidRPr="000A2F1E">
              <w:rPr>
                <w:rStyle w:val="nombre"/>
                <w:rFonts w:asciiTheme="minorHAnsi" w:hAnsiTheme="minorHAnsi" w:cstheme="minorHAnsi"/>
                <w:bCs/>
                <w:color w:val="000000" w:themeColor="text1"/>
                <w:shd w:val="clear" w:color="auto" w:fill="FFFFFF"/>
              </w:rPr>
              <w:t>Elizabeth</w:t>
            </w:r>
            <w:r w:rsidR="00A2527D" w:rsidRPr="000A2F1E">
              <w:rPr>
                <w:rStyle w:val="nombre"/>
                <w:rFonts w:asciiTheme="minorHAnsi" w:hAnsiTheme="minorHAnsi" w:cstheme="minorHAnsi"/>
                <w:bCs/>
                <w:color w:val="000000" w:themeColor="text1"/>
                <w:shd w:val="clear" w:color="auto" w:fill="FFFFFF"/>
              </w:rPr>
              <w:t xml:space="preserve"> </w:t>
            </w:r>
            <w:r w:rsidRPr="000A2F1E">
              <w:rPr>
                <w:rStyle w:val="nombre"/>
                <w:rFonts w:asciiTheme="minorHAnsi" w:hAnsiTheme="minorHAnsi" w:cstheme="minorHAnsi"/>
                <w:bCs/>
                <w:color w:val="000000" w:themeColor="text1"/>
                <w:shd w:val="clear" w:color="auto" w:fill="FFFFFF"/>
              </w:rPr>
              <w:t>Figueredo</w:t>
            </w:r>
            <w:r w:rsidR="00A2527D" w:rsidRPr="000A2F1E">
              <w:rPr>
                <w:rStyle w:val="nombre"/>
                <w:rFonts w:asciiTheme="minorHAnsi" w:hAnsiTheme="minorHAnsi" w:cstheme="minorHAnsi"/>
                <w:bCs/>
                <w:color w:val="000000" w:themeColor="text1"/>
                <w:shd w:val="clear" w:color="auto" w:fill="FFFFFF"/>
              </w:rPr>
              <w:t xml:space="preserve"> </w:t>
            </w:r>
          </w:p>
        </w:tc>
        <w:tc>
          <w:tcPr>
            <w:tcW w:w="1417" w:type="dxa"/>
          </w:tcPr>
          <w:p w14:paraId="357BD5E7" w14:textId="4216C276" w:rsidR="00A2527D" w:rsidRPr="000A2F1E" w:rsidRDefault="00A2527D" w:rsidP="002A1B24">
            <w:pPr>
              <w:jc w:val="center"/>
              <w:rPr>
                <w:rFonts w:asciiTheme="minorHAnsi" w:hAnsiTheme="minorHAnsi" w:cstheme="minorHAnsi"/>
              </w:rPr>
            </w:pPr>
            <w:r w:rsidRPr="000A2F1E">
              <w:rPr>
                <w:rFonts w:asciiTheme="minorHAnsi" w:hAnsiTheme="minorHAnsi" w:cstheme="minorHAnsi"/>
                <w:bCs/>
                <w:color w:val="000000" w:themeColor="text1"/>
                <w:shd w:val="clear" w:color="auto" w:fill="FFFFFF"/>
              </w:rPr>
              <w:t>Escuela nueva colombiana: análisis de sus guías de aprendizaje</w:t>
            </w:r>
          </w:p>
        </w:tc>
        <w:tc>
          <w:tcPr>
            <w:tcW w:w="1843" w:type="dxa"/>
          </w:tcPr>
          <w:p w14:paraId="6AC9DCE0" w14:textId="7E2F0912" w:rsidR="00A2527D" w:rsidRDefault="00A2527D" w:rsidP="002A1B24">
            <w:pPr>
              <w:jc w:val="center"/>
              <w:rPr>
                <w:rFonts w:asciiTheme="minorHAnsi" w:hAnsiTheme="minorHAnsi" w:cstheme="minorHAnsi"/>
              </w:rPr>
            </w:pPr>
            <w:r w:rsidRPr="000A2F1E">
              <w:rPr>
                <w:rFonts w:asciiTheme="minorHAnsi" w:hAnsiTheme="minorHAnsi" w:cstheme="minorHAnsi"/>
              </w:rPr>
              <w:t>Analizar las guías de aprendizaje consideradas como la espina dorsal del programa de educación rural</w:t>
            </w:r>
          </w:p>
        </w:tc>
        <w:tc>
          <w:tcPr>
            <w:tcW w:w="1843" w:type="dxa"/>
          </w:tcPr>
          <w:p w14:paraId="5D2B7509" w14:textId="77777777" w:rsidR="00A2527D" w:rsidRPr="00DC2217" w:rsidRDefault="00A2527D" w:rsidP="002A1B24">
            <w:pPr>
              <w:jc w:val="center"/>
              <w:rPr>
                <w:rFonts w:asciiTheme="minorHAnsi" w:hAnsiTheme="minorHAnsi" w:cstheme="minorHAnsi"/>
              </w:rPr>
            </w:pPr>
          </w:p>
        </w:tc>
        <w:tc>
          <w:tcPr>
            <w:tcW w:w="2835" w:type="dxa"/>
          </w:tcPr>
          <w:p w14:paraId="6735B741" w14:textId="77777777" w:rsidR="00A2527D" w:rsidRPr="000A2F1E" w:rsidRDefault="00A2527D" w:rsidP="0014608E">
            <w:pPr>
              <w:rPr>
                <w:rFonts w:asciiTheme="minorHAnsi" w:hAnsiTheme="minorHAnsi" w:cstheme="minorHAnsi"/>
              </w:rPr>
            </w:pPr>
          </w:p>
        </w:tc>
        <w:tc>
          <w:tcPr>
            <w:tcW w:w="7512" w:type="dxa"/>
          </w:tcPr>
          <w:p w14:paraId="6D7C006E" w14:textId="77777777" w:rsidR="00A2527D" w:rsidRPr="000A2F1E" w:rsidRDefault="00A2527D" w:rsidP="0014608E">
            <w:pPr>
              <w:jc w:val="both"/>
              <w:rPr>
                <w:rFonts w:asciiTheme="minorHAnsi" w:hAnsiTheme="minorHAnsi" w:cstheme="minorHAnsi"/>
              </w:rPr>
            </w:pPr>
            <w:r w:rsidRPr="000A2F1E">
              <w:rPr>
                <w:rFonts w:asciiTheme="minorHAnsi" w:hAnsiTheme="minorHAnsi" w:cstheme="minorHAnsi"/>
              </w:rPr>
              <w:t>El impacto que en un principio se originó con el uso de este material y que posibilito una mayor eficacia  del sistema educativo en cuanto a deserción escolar y calidad educativa en las que convergían de forma armónica el docente y el estudiante, el primero como guía de las acciones pedagógicas que allí se proponen y el segundo como agente activo de su propio aprendizaje, concepciones que con el tiempo se han ido perdiendo, puesto que, se ha caído en la transcripción de las mismas lo que ha generado desmotivación y desinterés en la población infantil, a la vez es de reconocimiento social que con el pasar del tiempo se han vendido dando las denominadas – adaptaciones de guías- debido a la desactualización en diversos factores que presentan.</w:t>
            </w:r>
          </w:p>
          <w:p w14:paraId="12C4226A" w14:textId="74ABF5A2" w:rsidR="0086122C" w:rsidRPr="000A2F1E" w:rsidRDefault="003958A7" w:rsidP="0086122C">
            <w:pPr>
              <w:spacing w:line="276" w:lineRule="auto"/>
              <w:jc w:val="both"/>
              <w:rPr>
                <w:rFonts w:asciiTheme="minorHAnsi" w:hAnsiTheme="minorHAnsi" w:cstheme="minorHAnsi"/>
              </w:rPr>
            </w:pPr>
            <w:hyperlink r:id="rId10" w:history="1">
              <w:r w:rsidR="0086122C" w:rsidRPr="00B13B1D">
                <w:rPr>
                  <w:rStyle w:val="Hipervnculo"/>
                  <w:rFonts w:asciiTheme="minorHAnsi" w:hAnsiTheme="minorHAnsi" w:cstheme="minorHAnsi"/>
                </w:rPr>
                <w:t>file:///C:/Users/Estudiante/Downloads/39727-Texto%20do%20artigo-751375142343-2-10-20180618.pd</w:t>
              </w:r>
            </w:hyperlink>
          </w:p>
        </w:tc>
      </w:tr>
      <w:tr w:rsidR="008076BC" w:rsidRPr="000A2F1E" w14:paraId="4FC1FD1D" w14:textId="77777777" w:rsidTr="0086122C">
        <w:trPr>
          <w:trHeight w:val="360"/>
        </w:trPr>
        <w:tc>
          <w:tcPr>
            <w:tcW w:w="567" w:type="dxa"/>
          </w:tcPr>
          <w:p w14:paraId="0BE0A0EA" w14:textId="6C8E8AB9" w:rsidR="008076BC" w:rsidRDefault="008076BC" w:rsidP="008076BC">
            <w:pPr>
              <w:jc w:val="center"/>
              <w:rPr>
                <w:rFonts w:asciiTheme="minorHAnsi" w:hAnsiTheme="minorHAnsi" w:cstheme="minorHAnsi"/>
                <w:b/>
              </w:rPr>
            </w:pPr>
            <w:r w:rsidRPr="000A2F1E">
              <w:rPr>
                <w:rFonts w:asciiTheme="minorHAnsi" w:hAnsiTheme="minorHAnsi" w:cstheme="minorHAnsi"/>
                <w:b/>
              </w:rPr>
              <w:t>N°</w:t>
            </w:r>
          </w:p>
        </w:tc>
        <w:tc>
          <w:tcPr>
            <w:tcW w:w="1276" w:type="dxa"/>
          </w:tcPr>
          <w:p w14:paraId="4389DD24" w14:textId="336CC635" w:rsidR="008076BC" w:rsidRPr="00DC2217" w:rsidRDefault="008076BC" w:rsidP="008076BC">
            <w:pPr>
              <w:jc w:val="center"/>
              <w:rPr>
                <w:rFonts w:asciiTheme="minorHAnsi" w:hAnsiTheme="minorHAnsi" w:cstheme="minorHAnsi"/>
              </w:rPr>
            </w:pPr>
            <w:r w:rsidRPr="000A2F1E">
              <w:rPr>
                <w:rFonts w:asciiTheme="minorHAnsi" w:hAnsiTheme="minorHAnsi" w:cstheme="minorHAnsi"/>
                <w:b/>
              </w:rPr>
              <w:t>Año/Lugar de ejecución/</w:t>
            </w:r>
          </w:p>
        </w:tc>
        <w:tc>
          <w:tcPr>
            <w:tcW w:w="1276" w:type="dxa"/>
          </w:tcPr>
          <w:p w14:paraId="1AF58765" w14:textId="6EFCA16A" w:rsidR="008076BC" w:rsidRPr="000A2F1E" w:rsidRDefault="008076BC" w:rsidP="008076BC">
            <w:pPr>
              <w:jc w:val="center"/>
              <w:rPr>
                <w:rFonts w:asciiTheme="minorHAnsi" w:hAnsiTheme="minorHAnsi" w:cstheme="minorHAnsi"/>
              </w:rPr>
            </w:pPr>
            <w:r w:rsidRPr="000A2F1E">
              <w:rPr>
                <w:rFonts w:asciiTheme="minorHAnsi" w:hAnsiTheme="minorHAnsi" w:cstheme="minorHAnsi"/>
                <w:b/>
              </w:rPr>
              <w:t>Autor</w:t>
            </w:r>
          </w:p>
        </w:tc>
        <w:tc>
          <w:tcPr>
            <w:tcW w:w="1417" w:type="dxa"/>
          </w:tcPr>
          <w:p w14:paraId="5857F4F2" w14:textId="6CC94841" w:rsidR="008076BC" w:rsidRPr="000A2F1E" w:rsidRDefault="008076BC" w:rsidP="008076BC">
            <w:pPr>
              <w:jc w:val="center"/>
              <w:rPr>
                <w:rFonts w:asciiTheme="minorHAnsi" w:hAnsiTheme="minorHAnsi" w:cstheme="minorHAnsi"/>
              </w:rPr>
            </w:pPr>
            <w:r w:rsidRPr="000A2F1E">
              <w:rPr>
                <w:rFonts w:asciiTheme="minorHAnsi" w:hAnsiTheme="minorHAnsi" w:cstheme="minorHAnsi"/>
                <w:b/>
              </w:rPr>
              <w:t>Título</w:t>
            </w:r>
          </w:p>
        </w:tc>
        <w:tc>
          <w:tcPr>
            <w:tcW w:w="1843" w:type="dxa"/>
          </w:tcPr>
          <w:p w14:paraId="415CDE27" w14:textId="00E5E36C" w:rsidR="008076BC" w:rsidRDefault="008076BC" w:rsidP="008076BC">
            <w:pPr>
              <w:jc w:val="center"/>
              <w:rPr>
                <w:rFonts w:asciiTheme="minorHAnsi" w:hAnsiTheme="minorHAnsi" w:cstheme="minorHAnsi"/>
              </w:rPr>
            </w:pPr>
            <w:r w:rsidRPr="000A2F1E">
              <w:rPr>
                <w:rFonts w:asciiTheme="minorHAnsi" w:hAnsiTheme="minorHAnsi" w:cstheme="minorHAnsi"/>
                <w:b/>
              </w:rPr>
              <w:t>Objetivo/Hipótesis</w:t>
            </w:r>
          </w:p>
        </w:tc>
        <w:tc>
          <w:tcPr>
            <w:tcW w:w="1843" w:type="dxa"/>
          </w:tcPr>
          <w:p w14:paraId="0E5258D0" w14:textId="77777777" w:rsidR="008076BC" w:rsidRPr="000A2F1E" w:rsidRDefault="008076BC" w:rsidP="008076BC">
            <w:pPr>
              <w:jc w:val="center"/>
              <w:rPr>
                <w:rFonts w:asciiTheme="minorHAnsi" w:hAnsiTheme="minorHAnsi" w:cstheme="minorHAnsi"/>
                <w:b/>
              </w:rPr>
            </w:pPr>
            <w:r w:rsidRPr="000A2F1E">
              <w:rPr>
                <w:rFonts w:asciiTheme="minorHAnsi" w:hAnsiTheme="minorHAnsi" w:cstheme="minorHAnsi"/>
                <w:b/>
              </w:rPr>
              <w:t>Población y /o</w:t>
            </w:r>
          </w:p>
          <w:p w14:paraId="22C349C6" w14:textId="0825EE59" w:rsidR="008076BC" w:rsidRPr="00DC2217" w:rsidRDefault="008076BC" w:rsidP="008076BC">
            <w:pPr>
              <w:jc w:val="center"/>
              <w:rPr>
                <w:rFonts w:asciiTheme="minorHAnsi" w:hAnsiTheme="minorHAnsi" w:cstheme="minorHAnsi"/>
              </w:rPr>
            </w:pPr>
            <w:r w:rsidRPr="000A2F1E">
              <w:rPr>
                <w:rFonts w:asciiTheme="minorHAnsi" w:hAnsiTheme="minorHAnsi" w:cstheme="minorHAnsi"/>
                <w:b/>
              </w:rPr>
              <w:t>Muestra</w:t>
            </w:r>
          </w:p>
        </w:tc>
        <w:tc>
          <w:tcPr>
            <w:tcW w:w="2835" w:type="dxa"/>
          </w:tcPr>
          <w:p w14:paraId="38F1EEF9" w14:textId="32356F96" w:rsidR="008076BC" w:rsidRPr="000A2F1E" w:rsidRDefault="008076BC" w:rsidP="008076BC">
            <w:pPr>
              <w:jc w:val="center"/>
              <w:rPr>
                <w:rFonts w:asciiTheme="minorHAnsi" w:hAnsiTheme="minorHAnsi" w:cstheme="minorHAnsi"/>
              </w:rPr>
            </w:pPr>
            <w:r w:rsidRPr="000A2F1E">
              <w:rPr>
                <w:rFonts w:asciiTheme="minorHAnsi" w:hAnsiTheme="minorHAnsi" w:cstheme="minorHAnsi"/>
                <w:b/>
              </w:rPr>
              <w:t>Procedimientos/Materiales/Instrumentos</w:t>
            </w:r>
          </w:p>
        </w:tc>
        <w:tc>
          <w:tcPr>
            <w:tcW w:w="7512" w:type="dxa"/>
          </w:tcPr>
          <w:p w14:paraId="34698938" w14:textId="4706A5DF" w:rsidR="008076BC" w:rsidRPr="000A2F1E" w:rsidRDefault="008076BC" w:rsidP="008076BC">
            <w:pPr>
              <w:jc w:val="center"/>
              <w:rPr>
                <w:rFonts w:asciiTheme="minorHAnsi" w:hAnsiTheme="minorHAnsi" w:cstheme="minorHAnsi"/>
              </w:rPr>
            </w:pPr>
            <w:r w:rsidRPr="000A2F1E">
              <w:rPr>
                <w:rFonts w:asciiTheme="minorHAnsi" w:hAnsiTheme="minorHAnsi" w:cstheme="minorHAnsi"/>
                <w:b/>
              </w:rPr>
              <w:t>Conclusiones</w:t>
            </w:r>
          </w:p>
        </w:tc>
      </w:tr>
      <w:tr w:rsidR="008076BC" w:rsidRPr="000A2F1E" w14:paraId="4506B924" w14:textId="77777777" w:rsidTr="0086122C">
        <w:trPr>
          <w:trHeight w:val="360"/>
        </w:trPr>
        <w:tc>
          <w:tcPr>
            <w:tcW w:w="567" w:type="dxa"/>
          </w:tcPr>
          <w:p w14:paraId="7677181D" w14:textId="0CFE8765" w:rsidR="008076BC" w:rsidRDefault="000E3EAF" w:rsidP="002A1B24">
            <w:pPr>
              <w:jc w:val="center"/>
              <w:rPr>
                <w:rFonts w:asciiTheme="minorHAnsi" w:hAnsiTheme="minorHAnsi" w:cstheme="minorHAnsi"/>
                <w:b/>
              </w:rPr>
            </w:pPr>
            <w:r>
              <w:rPr>
                <w:rFonts w:asciiTheme="minorHAnsi" w:hAnsiTheme="minorHAnsi" w:cstheme="minorHAnsi"/>
                <w:b/>
              </w:rPr>
              <w:t>06</w:t>
            </w:r>
          </w:p>
        </w:tc>
        <w:tc>
          <w:tcPr>
            <w:tcW w:w="1276" w:type="dxa"/>
          </w:tcPr>
          <w:p w14:paraId="51E50C9E" w14:textId="2571592D" w:rsidR="008076BC" w:rsidRPr="00DC2217" w:rsidRDefault="008076BC" w:rsidP="002A1B24">
            <w:pPr>
              <w:jc w:val="center"/>
              <w:rPr>
                <w:rFonts w:asciiTheme="minorHAnsi" w:hAnsiTheme="minorHAnsi" w:cstheme="minorHAnsi"/>
              </w:rPr>
            </w:pPr>
            <w:r w:rsidRPr="00DC2217">
              <w:rPr>
                <w:rFonts w:asciiTheme="minorHAnsi" w:hAnsiTheme="minorHAnsi" w:cstheme="minorHAnsi"/>
              </w:rPr>
              <w:t>2019 / San José</w:t>
            </w:r>
          </w:p>
        </w:tc>
        <w:tc>
          <w:tcPr>
            <w:tcW w:w="1276" w:type="dxa"/>
          </w:tcPr>
          <w:p w14:paraId="5B21DB72" w14:textId="0876D6EF" w:rsidR="008076BC" w:rsidRPr="000A2F1E" w:rsidRDefault="008076BC" w:rsidP="002A1B24">
            <w:pPr>
              <w:jc w:val="center"/>
              <w:rPr>
                <w:rFonts w:asciiTheme="minorHAnsi" w:hAnsiTheme="minorHAnsi" w:cstheme="minorHAnsi"/>
              </w:rPr>
            </w:pPr>
            <w:r w:rsidRPr="003F1634">
              <w:rPr>
                <w:rFonts w:asciiTheme="minorHAnsi" w:hAnsiTheme="minorHAnsi" w:cstheme="minorHAnsi"/>
              </w:rPr>
              <w:t>Lina Marcela</w:t>
            </w:r>
            <w:r w:rsidRPr="000A2F1E">
              <w:rPr>
                <w:rFonts w:asciiTheme="minorHAnsi" w:hAnsiTheme="minorHAnsi" w:cstheme="minorHAnsi"/>
              </w:rPr>
              <w:t xml:space="preserve"> Álvarez </w:t>
            </w:r>
            <w:r w:rsidRPr="000A2F1E">
              <w:rPr>
                <w:rFonts w:asciiTheme="minorHAnsi" w:hAnsiTheme="minorHAnsi" w:cstheme="minorHAnsi"/>
              </w:rPr>
              <w:lastRenderedPageBreak/>
              <w:t xml:space="preserve">Silva Sergio Arias Gallego </w:t>
            </w:r>
            <w:proofErr w:type="spellStart"/>
            <w:r w:rsidRPr="000A2F1E">
              <w:rPr>
                <w:rFonts w:asciiTheme="minorHAnsi" w:hAnsiTheme="minorHAnsi" w:cstheme="minorHAnsi"/>
              </w:rPr>
              <w:t>Angela</w:t>
            </w:r>
            <w:proofErr w:type="spellEnd"/>
            <w:r w:rsidRPr="000A2F1E">
              <w:rPr>
                <w:rFonts w:asciiTheme="minorHAnsi" w:hAnsiTheme="minorHAnsi" w:cstheme="minorHAnsi"/>
              </w:rPr>
              <w:t xml:space="preserve"> María Rivera </w:t>
            </w:r>
            <w:proofErr w:type="spellStart"/>
            <w:r w:rsidRPr="000A2F1E">
              <w:rPr>
                <w:rFonts w:asciiTheme="minorHAnsi" w:hAnsiTheme="minorHAnsi" w:cstheme="minorHAnsi"/>
              </w:rPr>
              <w:t>Villalba</w:t>
            </w:r>
            <w:proofErr w:type="spellEnd"/>
          </w:p>
        </w:tc>
        <w:tc>
          <w:tcPr>
            <w:tcW w:w="1417" w:type="dxa"/>
          </w:tcPr>
          <w:p w14:paraId="3CEC7A48" w14:textId="52203483" w:rsidR="008076BC" w:rsidRPr="000A2F1E" w:rsidRDefault="008076BC" w:rsidP="002A1B24">
            <w:pPr>
              <w:jc w:val="center"/>
              <w:rPr>
                <w:rFonts w:asciiTheme="minorHAnsi" w:hAnsiTheme="minorHAnsi" w:cstheme="minorHAnsi"/>
              </w:rPr>
            </w:pPr>
            <w:r w:rsidRPr="000A2F1E">
              <w:rPr>
                <w:rFonts w:asciiTheme="minorHAnsi" w:hAnsiTheme="minorHAnsi" w:cstheme="minorHAnsi"/>
              </w:rPr>
              <w:lastRenderedPageBreak/>
              <w:t xml:space="preserve">El Quehacer Docente en el municipio </w:t>
            </w:r>
            <w:r w:rsidRPr="000A2F1E">
              <w:rPr>
                <w:rFonts w:asciiTheme="minorHAnsi" w:hAnsiTheme="minorHAnsi" w:cstheme="minorHAnsi"/>
              </w:rPr>
              <w:lastRenderedPageBreak/>
              <w:t>de San José del Guaviare, en el Marco del Conflicto Armado Colombiano</w:t>
            </w:r>
          </w:p>
        </w:tc>
        <w:tc>
          <w:tcPr>
            <w:tcW w:w="1843" w:type="dxa"/>
          </w:tcPr>
          <w:p w14:paraId="388B6D71" w14:textId="77777777" w:rsidR="008076BC" w:rsidRPr="000A2F1E" w:rsidRDefault="008076BC" w:rsidP="0014608E">
            <w:pPr>
              <w:rPr>
                <w:rFonts w:asciiTheme="minorHAnsi" w:hAnsiTheme="minorHAnsi" w:cstheme="minorHAnsi"/>
                <w:b/>
              </w:rPr>
            </w:pPr>
            <w:r w:rsidRPr="000A2F1E">
              <w:rPr>
                <w:rFonts w:asciiTheme="minorHAnsi" w:hAnsiTheme="minorHAnsi" w:cstheme="minorHAnsi"/>
              </w:rPr>
              <w:lastRenderedPageBreak/>
              <w:t xml:space="preserve">Construir la memoria sobre el quehacer docente </w:t>
            </w:r>
            <w:r w:rsidRPr="000A2F1E">
              <w:rPr>
                <w:rFonts w:asciiTheme="minorHAnsi" w:hAnsiTheme="minorHAnsi" w:cstheme="minorHAnsi"/>
              </w:rPr>
              <w:lastRenderedPageBreak/>
              <w:t>en el marco del conflicto armado, en el municipio de San José del Guaviare desde las historias de vida de cuatro docentes</w:t>
            </w:r>
          </w:p>
          <w:p w14:paraId="571BFC23" w14:textId="77777777" w:rsidR="008076BC" w:rsidRDefault="008076BC" w:rsidP="002A1B24">
            <w:pPr>
              <w:jc w:val="center"/>
              <w:rPr>
                <w:rFonts w:asciiTheme="minorHAnsi" w:hAnsiTheme="minorHAnsi" w:cstheme="minorHAnsi"/>
              </w:rPr>
            </w:pPr>
          </w:p>
        </w:tc>
        <w:tc>
          <w:tcPr>
            <w:tcW w:w="1843" w:type="dxa"/>
          </w:tcPr>
          <w:p w14:paraId="67A4BEB4" w14:textId="57F25873" w:rsidR="008076BC" w:rsidRPr="00DC2217" w:rsidRDefault="008076BC" w:rsidP="002A1B24">
            <w:pPr>
              <w:jc w:val="center"/>
              <w:rPr>
                <w:rFonts w:asciiTheme="minorHAnsi" w:hAnsiTheme="minorHAnsi" w:cstheme="minorHAnsi"/>
              </w:rPr>
            </w:pPr>
            <w:r w:rsidRPr="00DC2217">
              <w:rPr>
                <w:rFonts w:asciiTheme="minorHAnsi" w:hAnsiTheme="minorHAnsi" w:cstheme="minorHAnsi"/>
              </w:rPr>
              <w:lastRenderedPageBreak/>
              <w:t>4 docentes</w:t>
            </w:r>
            <w:r w:rsidRPr="000A2F1E">
              <w:rPr>
                <w:rFonts w:asciiTheme="minorHAnsi" w:hAnsiTheme="minorHAnsi" w:cstheme="minorHAnsi"/>
                <w:b/>
              </w:rPr>
              <w:t xml:space="preserve"> </w:t>
            </w:r>
          </w:p>
        </w:tc>
        <w:tc>
          <w:tcPr>
            <w:tcW w:w="2835" w:type="dxa"/>
          </w:tcPr>
          <w:p w14:paraId="073809CC" w14:textId="77777777" w:rsidR="008076BC" w:rsidRPr="000A2F1E" w:rsidRDefault="008076BC" w:rsidP="0014608E">
            <w:pPr>
              <w:rPr>
                <w:rFonts w:asciiTheme="minorHAnsi" w:hAnsiTheme="minorHAnsi" w:cstheme="minorHAnsi"/>
              </w:rPr>
            </w:pPr>
            <w:r w:rsidRPr="000A2F1E">
              <w:rPr>
                <w:rFonts w:asciiTheme="minorHAnsi" w:hAnsiTheme="minorHAnsi" w:cstheme="minorHAnsi"/>
              </w:rPr>
              <w:t>carácter cualitativo</w:t>
            </w:r>
          </w:p>
          <w:p w14:paraId="0BDC9EAB" w14:textId="77777777" w:rsidR="008076BC" w:rsidRPr="000A2F1E" w:rsidRDefault="008076BC" w:rsidP="0014608E">
            <w:pPr>
              <w:rPr>
                <w:rFonts w:asciiTheme="minorHAnsi" w:hAnsiTheme="minorHAnsi" w:cstheme="minorHAnsi"/>
              </w:rPr>
            </w:pPr>
            <w:r w:rsidRPr="000A2F1E">
              <w:rPr>
                <w:rFonts w:asciiTheme="minorHAnsi" w:hAnsiTheme="minorHAnsi" w:cstheme="minorHAnsi"/>
              </w:rPr>
              <w:t xml:space="preserve">método biográfico – </w:t>
            </w:r>
            <w:r w:rsidRPr="000A2F1E">
              <w:rPr>
                <w:rFonts w:asciiTheme="minorHAnsi" w:hAnsiTheme="minorHAnsi" w:cstheme="minorHAnsi"/>
              </w:rPr>
              <w:lastRenderedPageBreak/>
              <w:t>narrativo</w:t>
            </w:r>
          </w:p>
          <w:p w14:paraId="29BFCB82" w14:textId="77777777" w:rsidR="008076BC" w:rsidRPr="000A2F1E" w:rsidRDefault="008076BC" w:rsidP="0014608E">
            <w:pPr>
              <w:rPr>
                <w:rFonts w:asciiTheme="minorHAnsi" w:hAnsiTheme="minorHAnsi" w:cstheme="minorHAnsi"/>
              </w:rPr>
            </w:pPr>
            <w:r w:rsidRPr="000A2F1E">
              <w:rPr>
                <w:rFonts w:asciiTheme="minorHAnsi" w:hAnsiTheme="minorHAnsi" w:cstheme="minorHAnsi"/>
              </w:rPr>
              <w:t>histórico-narrativo,</w:t>
            </w:r>
          </w:p>
          <w:p w14:paraId="3DEEF558" w14:textId="77777777" w:rsidR="008076BC" w:rsidRPr="000A2F1E" w:rsidRDefault="008076BC" w:rsidP="0014608E">
            <w:pPr>
              <w:rPr>
                <w:rFonts w:asciiTheme="minorHAnsi" w:hAnsiTheme="minorHAnsi" w:cstheme="minorHAnsi"/>
              </w:rPr>
            </w:pPr>
            <w:r w:rsidRPr="000A2F1E">
              <w:rPr>
                <w:rFonts w:asciiTheme="minorHAnsi" w:hAnsiTheme="minorHAnsi" w:cstheme="minorHAnsi"/>
              </w:rPr>
              <w:t>entrevistas a profundidad y con el instrumento: guion de entrevista grupales e individuales semiestructurada</w:t>
            </w:r>
          </w:p>
          <w:p w14:paraId="3634E020" w14:textId="134716E0" w:rsidR="008076BC" w:rsidRPr="000A2F1E" w:rsidRDefault="008076BC" w:rsidP="0014608E">
            <w:pPr>
              <w:rPr>
                <w:rFonts w:asciiTheme="minorHAnsi" w:hAnsiTheme="minorHAnsi" w:cstheme="minorHAnsi"/>
              </w:rPr>
            </w:pPr>
            <w:r w:rsidRPr="000A2F1E">
              <w:rPr>
                <w:rFonts w:asciiTheme="minorHAnsi" w:hAnsiTheme="minorHAnsi" w:cstheme="minorHAnsi"/>
              </w:rPr>
              <w:t>Relatos historias de vida de vida</w:t>
            </w:r>
          </w:p>
        </w:tc>
        <w:tc>
          <w:tcPr>
            <w:tcW w:w="7512" w:type="dxa"/>
          </w:tcPr>
          <w:p w14:paraId="2945440D" w14:textId="77777777" w:rsidR="008076BC" w:rsidRPr="000A2F1E" w:rsidRDefault="008076BC" w:rsidP="0014608E">
            <w:pPr>
              <w:jc w:val="both"/>
              <w:rPr>
                <w:rFonts w:asciiTheme="minorHAnsi" w:hAnsiTheme="minorHAnsi" w:cstheme="minorHAnsi"/>
              </w:rPr>
            </w:pPr>
            <w:r>
              <w:rPr>
                <w:rFonts w:asciiTheme="minorHAnsi" w:hAnsiTheme="minorHAnsi" w:cstheme="minorHAnsi"/>
              </w:rPr>
              <w:lastRenderedPageBreak/>
              <w:t>C</w:t>
            </w:r>
            <w:r w:rsidRPr="000A2F1E">
              <w:rPr>
                <w:rFonts w:asciiTheme="minorHAnsi" w:hAnsiTheme="minorHAnsi" w:cstheme="minorHAnsi"/>
              </w:rPr>
              <w:t xml:space="preserve">uando los docentes son víctimas de situaciones de conflicto y amenaza, los anteriores propósitos dejan de ser primordiales; así se experimenta entonces que la responsabilidad social de los maestros se ve afectada y disminuida, haciendo </w:t>
            </w:r>
            <w:r w:rsidRPr="000A2F1E">
              <w:rPr>
                <w:rFonts w:asciiTheme="minorHAnsi" w:hAnsiTheme="minorHAnsi" w:cstheme="minorHAnsi"/>
              </w:rPr>
              <w:lastRenderedPageBreak/>
              <w:t>entonces que el maestro actué bajo medidas de autoprotección. Con respecto a las relaciones interpersonales se evidenció que son dadas en medio del temor, la desconfianza, la comunicación limitada con todos los entes de la comunidad educativa, es decir, estudiantes, padres de familia e incluso con los mismos compañeros de trabajo.</w:t>
            </w:r>
          </w:p>
          <w:p w14:paraId="615074CC" w14:textId="368275A8" w:rsidR="008076BC" w:rsidRPr="000A2F1E" w:rsidRDefault="0086122C" w:rsidP="0014608E">
            <w:pPr>
              <w:jc w:val="both"/>
              <w:rPr>
                <w:rFonts w:asciiTheme="minorHAnsi" w:hAnsiTheme="minorHAnsi" w:cstheme="minorHAnsi"/>
              </w:rPr>
            </w:pPr>
            <w:r>
              <w:rPr>
                <w:rFonts w:asciiTheme="minorHAnsi" w:hAnsiTheme="minorHAnsi" w:cstheme="minorHAnsi"/>
              </w:rPr>
              <w:t>S</w:t>
            </w:r>
            <w:r w:rsidR="008076BC" w:rsidRPr="000A2F1E">
              <w:rPr>
                <w:rFonts w:asciiTheme="minorHAnsi" w:hAnsiTheme="minorHAnsi" w:cstheme="minorHAnsi"/>
              </w:rPr>
              <w:t>eguir abordando la temática del conflicto armado propiciando espacios de reflexión y permitiendo el llamado de atención para construir propuestas sociales que puedan ayudar en situaciones como las narradas.</w:t>
            </w:r>
          </w:p>
          <w:p w14:paraId="669D9A49" w14:textId="77777777" w:rsidR="008076BC" w:rsidRPr="000A2F1E" w:rsidRDefault="008076BC" w:rsidP="0014608E">
            <w:pPr>
              <w:jc w:val="both"/>
              <w:rPr>
                <w:rFonts w:asciiTheme="minorHAnsi" w:hAnsiTheme="minorHAnsi" w:cstheme="minorHAnsi"/>
              </w:rPr>
            </w:pPr>
            <w:r w:rsidRPr="000A2F1E">
              <w:rPr>
                <w:rFonts w:asciiTheme="minorHAnsi" w:hAnsiTheme="minorHAnsi" w:cstheme="minorHAnsi"/>
              </w:rPr>
              <w:t>En este sentido, docentes y estudiantes reconocieron que sus iniciativas, les permitieron desarrollar capacidades cognitivas para entender el conflicto social y político que afronta el país, posibilitándoles afianzar relaciones de cuidado para regular la violencia en la sociedad, basadas en el respeto mutuo, la armonía, la tolerancia, y unas relaciones más horizontales y menos jerárquicas.</w:t>
            </w:r>
          </w:p>
          <w:p w14:paraId="2586F236" w14:textId="538109CC" w:rsidR="008076BC" w:rsidRPr="00A2527D" w:rsidRDefault="003958A7" w:rsidP="0014608E">
            <w:pPr>
              <w:jc w:val="both"/>
              <w:rPr>
                <w:rFonts w:asciiTheme="minorHAnsi" w:hAnsiTheme="minorHAnsi" w:cstheme="minorHAnsi"/>
                <w:b/>
              </w:rPr>
            </w:pPr>
            <w:hyperlink r:id="rId11" w:history="1">
              <w:r w:rsidR="008076BC" w:rsidRPr="00EF3798">
                <w:rPr>
                  <w:rStyle w:val="Hipervnculo"/>
                  <w:rFonts w:asciiTheme="minorHAnsi" w:hAnsiTheme="minorHAnsi" w:cstheme="minorHAnsi"/>
                  <w:b/>
                </w:rPr>
                <w:t>https://repositorio.ucm.edu.co/bitstream/10839/2620/1/Lina%20Marcela%20%C3%81lvarez%20Silva.pdf</w:t>
              </w:r>
            </w:hyperlink>
          </w:p>
        </w:tc>
      </w:tr>
      <w:tr w:rsidR="00A2527D" w:rsidRPr="000A2F1E" w14:paraId="3D7FE3BB" w14:textId="77777777" w:rsidTr="0086122C">
        <w:trPr>
          <w:trHeight w:val="360"/>
        </w:trPr>
        <w:tc>
          <w:tcPr>
            <w:tcW w:w="567" w:type="dxa"/>
          </w:tcPr>
          <w:p w14:paraId="668D5410" w14:textId="70BD5E3B" w:rsidR="00A2527D" w:rsidRDefault="00A2527D" w:rsidP="00A2527D">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56DEDB67" w14:textId="2BD4F8D8" w:rsidR="00A2527D" w:rsidRPr="00DC2217" w:rsidRDefault="00A2527D" w:rsidP="00A2527D">
            <w:pPr>
              <w:jc w:val="center"/>
              <w:rPr>
                <w:rFonts w:asciiTheme="minorHAnsi" w:hAnsiTheme="minorHAnsi" w:cstheme="minorHAnsi"/>
              </w:rPr>
            </w:pPr>
            <w:r w:rsidRPr="000A2F1E">
              <w:rPr>
                <w:rFonts w:asciiTheme="minorHAnsi" w:hAnsiTheme="minorHAnsi" w:cstheme="minorHAnsi"/>
                <w:b/>
              </w:rPr>
              <w:t>Año/Lugar de ejecución/</w:t>
            </w:r>
          </w:p>
        </w:tc>
        <w:tc>
          <w:tcPr>
            <w:tcW w:w="1276" w:type="dxa"/>
          </w:tcPr>
          <w:p w14:paraId="3E93E658" w14:textId="245B303E"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Autor</w:t>
            </w:r>
          </w:p>
        </w:tc>
        <w:tc>
          <w:tcPr>
            <w:tcW w:w="1417" w:type="dxa"/>
          </w:tcPr>
          <w:p w14:paraId="4AF89556" w14:textId="59566FB9"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Título</w:t>
            </w:r>
          </w:p>
        </w:tc>
        <w:tc>
          <w:tcPr>
            <w:tcW w:w="1843" w:type="dxa"/>
          </w:tcPr>
          <w:p w14:paraId="3D85D624" w14:textId="6408E4B2"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Objetivo/Hipótesis</w:t>
            </w:r>
          </w:p>
        </w:tc>
        <w:tc>
          <w:tcPr>
            <w:tcW w:w="1843" w:type="dxa"/>
          </w:tcPr>
          <w:p w14:paraId="443A6E5C" w14:textId="77777777" w:rsidR="00A2527D" w:rsidRPr="000A2F1E" w:rsidRDefault="00A2527D" w:rsidP="00A2527D">
            <w:pPr>
              <w:jc w:val="center"/>
              <w:rPr>
                <w:rFonts w:asciiTheme="minorHAnsi" w:hAnsiTheme="minorHAnsi" w:cstheme="minorHAnsi"/>
                <w:b/>
              </w:rPr>
            </w:pPr>
            <w:r w:rsidRPr="000A2F1E">
              <w:rPr>
                <w:rFonts w:asciiTheme="minorHAnsi" w:hAnsiTheme="minorHAnsi" w:cstheme="minorHAnsi"/>
                <w:b/>
              </w:rPr>
              <w:t>Población y /o</w:t>
            </w:r>
          </w:p>
          <w:p w14:paraId="5274EB02" w14:textId="10A89644" w:rsidR="00A2527D" w:rsidRPr="00DC2217" w:rsidRDefault="00A2527D" w:rsidP="00A2527D">
            <w:pPr>
              <w:jc w:val="center"/>
              <w:rPr>
                <w:rFonts w:asciiTheme="minorHAnsi" w:hAnsiTheme="minorHAnsi" w:cstheme="minorHAnsi"/>
              </w:rPr>
            </w:pPr>
            <w:r w:rsidRPr="000A2F1E">
              <w:rPr>
                <w:rFonts w:asciiTheme="minorHAnsi" w:hAnsiTheme="minorHAnsi" w:cstheme="minorHAnsi"/>
                <w:b/>
              </w:rPr>
              <w:t>Muestra</w:t>
            </w:r>
          </w:p>
        </w:tc>
        <w:tc>
          <w:tcPr>
            <w:tcW w:w="2835" w:type="dxa"/>
          </w:tcPr>
          <w:p w14:paraId="6A6893F3" w14:textId="2E997630" w:rsidR="00A2527D" w:rsidRPr="000A2F1E" w:rsidRDefault="00A2527D" w:rsidP="00A2527D">
            <w:pPr>
              <w:jc w:val="center"/>
              <w:rPr>
                <w:rFonts w:asciiTheme="minorHAnsi" w:hAnsiTheme="minorHAnsi" w:cstheme="minorHAnsi"/>
              </w:rPr>
            </w:pPr>
            <w:r w:rsidRPr="000A2F1E">
              <w:rPr>
                <w:rFonts w:asciiTheme="minorHAnsi" w:hAnsiTheme="minorHAnsi" w:cstheme="minorHAnsi"/>
                <w:b/>
              </w:rPr>
              <w:t>Procedimientos/Materiales/Instrumentos</w:t>
            </w:r>
          </w:p>
        </w:tc>
        <w:tc>
          <w:tcPr>
            <w:tcW w:w="7512" w:type="dxa"/>
          </w:tcPr>
          <w:p w14:paraId="4900C484" w14:textId="5057CDDA" w:rsidR="00A2527D" w:rsidRDefault="00A2527D" w:rsidP="00A2527D">
            <w:pPr>
              <w:jc w:val="center"/>
              <w:rPr>
                <w:rFonts w:asciiTheme="minorHAnsi" w:hAnsiTheme="minorHAnsi" w:cstheme="minorHAnsi"/>
              </w:rPr>
            </w:pPr>
            <w:r w:rsidRPr="000A2F1E">
              <w:rPr>
                <w:rFonts w:asciiTheme="minorHAnsi" w:hAnsiTheme="minorHAnsi" w:cstheme="minorHAnsi"/>
                <w:b/>
              </w:rPr>
              <w:t>Conclusiones</w:t>
            </w:r>
          </w:p>
        </w:tc>
      </w:tr>
      <w:tr w:rsidR="00A2527D" w:rsidRPr="000A2F1E" w14:paraId="0B74F304" w14:textId="77777777" w:rsidTr="0086122C">
        <w:trPr>
          <w:trHeight w:val="360"/>
        </w:trPr>
        <w:tc>
          <w:tcPr>
            <w:tcW w:w="567" w:type="dxa"/>
          </w:tcPr>
          <w:p w14:paraId="603A9160" w14:textId="3C06AB93" w:rsidR="00A2527D" w:rsidRDefault="000E3EAF" w:rsidP="002A1B24">
            <w:pPr>
              <w:jc w:val="center"/>
              <w:rPr>
                <w:rFonts w:asciiTheme="minorHAnsi" w:hAnsiTheme="minorHAnsi" w:cstheme="minorHAnsi"/>
                <w:b/>
              </w:rPr>
            </w:pPr>
            <w:r>
              <w:rPr>
                <w:rFonts w:asciiTheme="minorHAnsi" w:hAnsiTheme="minorHAnsi" w:cstheme="minorHAnsi"/>
                <w:b/>
              </w:rPr>
              <w:t>07</w:t>
            </w:r>
          </w:p>
        </w:tc>
        <w:tc>
          <w:tcPr>
            <w:tcW w:w="1276" w:type="dxa"/>
          </w:tcPr>
          <w:p w14:paraId="41E8042A" w14:textId="342E98B0" w:rsidR="00A2527D" w:rsidRPr="00DC2217" w:rsidRDefault="00A2527D" w:rsidP="002A1B24">
            <w:pPr>
              <w:jc w:val="center"/>
              <w:rPr>
                <w:rFonts w:asciiTheme="minorHAnsi" w:hAnsiTheme="minorHAnsi" w:cstheme="minorHAnsi"/>
              </w:rPr>
            </w:pPr>
            <w:r w:rsidRPr="00DC2217">
              <w:rPr>
                <w:rFonts w:asciiTheme="minorHAnsi" w:hAnsiTheme="minorHAnsi" w:cstheme="minorHAnsi"/>
              </w:rPr>
              <w:t>2019 – San José del Guaviare</w:t>
            </w:r>
          </w:p>
        </w:tc>
        <w:tc>
          <w:tcPr>
            <w:tcW w:w="1276" w:type="dxa"/>
          </w:tcPr>
          <w:p w14:paraId="7CF4957F" w14:textId="7AA4620A" w:rsidR="00A2527D" w:rsidRPr="000A2F1E" w:rsidRDefault="00A2527D" w:rsidP="002A1B24">
            <w:pPr>
              <w:jc w:val="center"/>
              <w:rPr>
                <w:rFonts w:asciiTheme="minorHAnsi" w:hAnsiTheme="minorHAnsi" w:cstheme="minorHAnsi"/>
              </w:rPr>
            </w:pPr>
            <w:r w:rsidRPr="003F1634">
              <w:rPr>
                <w:rFonts w:asciiTheme="minorHAnsi" w:hAnsiTheme="minorHAnsi" w:cstheme="minorHAnsi"/>
              </w:rPr>
              <w:t>CLAUDIA MARCELA</w:t>
            </w:r>
            <w:r w:rsidRPr="000A2F1E">
              <w:rPr>
                <w:rFonts w:asciiTheme="minorHAnsi" w:hAnsiTheme="minorHAnsi" w:cstheme="minorHAnsi"/>
              </w:rPr>
              <w:t xml:space="preserve"> TORRES MALAGÓN KARINNE MARCELA VALENCIA CONTRERAS</w:t>
            </w:r>
          </w:p>
        </w:tc>
        <w:tc>
          <w:tcPr>
            <w:tcW w:w="1417" w:type="dxa"/>
          </w:tcPr>
          <w:p w14:paraId="4E182BF6" w14:textId="0F520C20" w:rsidR="00A2527D" w:rsidRPr="000A2F1E" w:rsidRDefault="00A2527D" w:rsidP="002A1B24">
            <w:pPr>
              <w:jc w:val="center"/>
              <w:rPr>
                <w:rFonts w:asciiTheme="minorHAnsi" w:hAnsiTheme="minorHAnsi" w:cstheme="minorHAnsi"/>
              </w:rPr>
            </w:pPr>
            <w:r w:rsidRPr="000A2F1E">
              <w:rPr>
                <w:rFonts w:asciiTheme="minorHAnsi" w:hAnsiTheme="minorHAnsi" w:cstheme="minorHAnsi"/>
              </w:rPr>
              <w:t>Violencia y no vio</w:t>
            </w:r>
            <w:r>
              <w:rPr>
                <w:rFonts w:asciiTheme="minorHAnsi" w:hAnsiTheme="minorHAnsi" w:cstheme="minorHAnsi"/>
              </w:rPr>
              <w:t>lencia en las escuelas rurales Rafael P</w:t>
            </w:r>
            <w:r w:rsidRPr="000A2F1E">
              <w:rPr>
                <w:rFonts w:asciiTheme="minorHAnsi" w:hAnsiTheme="minorHAnsi" w:cstheme="minorHAnsi"/>
              </w:rPr>
              <w:t>ombo de agua bonita y el retiro de san José del Guaviare</w:t>
            </w:r>
          </w:p>
        </w:tc>
        <w:tc>
          <w:tcPr>
            <w:tcW w:w="1843" w:type="dxa"/>
          </w:tcPr>
          <w:p w14:paraId="59A7F014" w14:textId="77777777" w:rsidR="00A2527D" w:rsidRPr="000A2F1E" w:rsidRDefault="00A2527D" w:rsidP="0014608E">
            <w:pPr>
              <w:rPr>
                <w:rFonts w:asciiTheme="minorHAnsi" w:hAnsiTheme="minorHAnsi" w:cstheme="minorHAnsi"/>
                <w:b/>
              </w:rPr>
            </w:pPr>
            <w:r>
              <w:rPr>
                <w:rFonts w:asciiTheme="minorHAnsi" w:hAnsiTheme="minorHAnsi" w:cstheme="minorHAnsi"/>
              </w:rPr>
              <w:t>Re</w:t>
            </w:r>
            <w:r w:rsidRPr="000A2F1E">
              <w:rPr>
                <w:rFonts w:asciiTheme="minorHAnsi" w:hAnsiTheme="minorHAnsi" w:cstheme="minorHAnsi"/>
              </w:rPr>
              <w:t xml:space="preserve">flexionar sobre la naturalización de la violencia en sus diferentes formas y escenarios escolares, la no violencia y al mismo tiempo 10 comprender los contextos nacionales y los micro contextos escolares (escuela, familia y </w:t>
            </w:r>
            <w:r w:rsidRPr="000A2F1E">
              <w:rPr>
                <w:rFonts w:asciiTheme="minorHAnsi" w:hAnsiTheme="minorHAnsi" w:cstheme="minorHAnsi"/>
              </w:rPr>
              <w:lastRenderedPageBreak/>
              <w:t>comunidad).</w:t>
            </w:r>
          </w:p>
          <w:p w14:paraId="1AB221E9" w14:textId="77777777" w:rsidR="00A2527D" w:rsidRPr="000A2F1E" w:rsidRDefault="00A2527D" w:rsidP="0014608E">
            <w:pPr>
              <w:rPr>
                <w:rFonts w:asciiTheme="minorHAnsi" w:hAnsiTheme="minorHAnsi" w:cstheme="minorHAnsi"/>
                <w:b/>
              </w:rPr>
            </w:pPr>
          </w:p>
          <w:p w14:paraId="105B5BE7" w14:textId="77777777" w:rsidR="00A2527D" w:rsidRPr="000A2F1E" w:rsidRDefault="00A2527D" w:rsidP="0014608E">
            <w:pPr>
              <w:rPr>
                <w:rFonts w:asciiTheme="minorHAnsi" w:hAnsiTheme="minorHAnsi" w:cstheme="minorHAnsi"/>
              </w:rPr>
            </w:pPr>
          </w:p>
        </w:tc>
        <w:tc>
          <w:tcPr>
            <w:tcW w:w="1843" w:type="dxa"/>
          </w:tcPr>
          <w:p w14:paraId="1BE17719" w14:textId="3ECB97AD" w:rsidR="00A2527D" w:rsidRPr="00DC2217" w:rsidRDefault="00A2527D" w:rsidP="002A1B24">
            <w:pPr>
              <w:jc w:val="center"/>
              <w:rPr>
                <w:rFonts w:asciiTheme="minorHAnsi" w:hAnsiTheme="minorHAnsi" w:cstheme="minorHAnsi"/>
              </w:rPr>
            </w:pPr>
            <w:r w:rsidRPr="000A2F1E">
              <w:rPr>
                <w:rFonts w:asciiTheme="minorHAnsi" w:hAnsiTheme="minorHAnsi" w:cstheme="minorHAnsi"/>
              </w:rPr>
              <w:lastRenderedPageBreak/>
              <w:t xml:space="preserve">En ambas instituciones participaron directivos, docentes, familias y niños y niñas de edades entre 5 y 10 años de grado segundo de básica primaria. Provenientes de veredas cercanas a las instituciones, También tomamos una </w:t>
            </w:r>
            <w:r w:rsidRPr="000A2F1E">
              <w:rPr>
                <w:rFonts w:asciiTheme="minorHAnsi" w:hAnsiTheme="minorHAnsi" w:cstheme="minorHAnsi"/>
              </w:rPr>
              <w:lastRenderedPageBreak/>
              <w:t>muestra de jóvenes entre 12 y 15 años de edad.</w:t>
            </w:r>
          </w:p>
        </w:tc>
        <w:tc>
          <w:tcPr>
            <w:tcW w:w="2835" w:type="dxa"/>
          </w:tcPr>
          <w:p w14:paraId="23868BE2" w14:textId="77777777" w:rsidR="00A2527D" w:rsidRPr="00DC2217" w:rsidRDefault="00A2527D" w:rsidP="0014608E">
            <w:pPr>
              <w:rPr>
                <w:rFonts w:asciiTheme="minorHAnsi" w:hAnsiTheme="minorHAnsi" w:cstheme="minorHAnsi"/>
              </w:rPr>
            </w:pPr>
            <w:r w:rsidRPr="00DC2217">
              <w:rPr>
                <w:rFonts w:asciiTheme="minorHAnsi" w:hAnsiTheme="minorHAnsi" w:cstheme="minorHAnsi"/>
              </w:rPr>
              <w:lastRenderedPageBreak/>
              <w:t>Enfoque cualitativo</w:t>
            </w:r>
          </w:p>
          <w:p w14:paraId="7BB1343D" w14:textId="77777777" w:rsidR="00A2527D" w:rsidRDefault="00A2527D" w:rsidP="0014608E">
            <w:pPr>
              <w:rPr>
                <w:rFonts w:asciiTheme="minorHAnsi" w:hAnsiTheme="minorHAnsi" w:cstheme="minorHAnsi"/>
                <w:b/>
              </w:rPr>
            </w:pPr>
            <w:r>
              <w:rPr>
                <w:rFonts w:asciiTheme="minorHAnsi" w:hAnsiTheme="minorHAnsi" w:cstheme="minorHAnsi"/>
              </w:rPr>
              <w:t>M</w:t>
            </w:r>
            <w:r w:rsidRPr="000A2F1E">
              <w:rPr>
                <w:rFonts w:asciiTheme="minorHAnsi" w:hAnsiTheme="minorHAnsi" w:cstheme="minorHAnsi"/>
              </w:rPr>
              <w:t>etodología histórica hermenéutica</w:t>
            </w:r>
          </w:p>
          <w:p w14:paraId="33A2CD2E" w14:textId="582E11E1" w:rsidR="00A2527D" w:rsidRPr="000A2F1E" w:rsidRDefault="00A2527D" w:rsidP="0014608E">
            <w:pPr>
              <w:rPr>
                <w:rFonts w:asciiTheme="minorHAnsi" w:hAnsiTheme="minorHAnsi" w:cstheme="minorHAnsi"/>
              </w:rPr>
            </w:pPr>
            <w:r w:rsidRPr="000A2F1E">
              <w:rPr>
                <w:rFonts w:asciiTheme="minorHAnsi" w:hAnsiTheme="minorHAnsi" w:cstheme="minorHAnsi"/>
              </w:rPr>
              <w:t>Observación participante, entrevistas, grupos focales, diarios de campo, cartografía</w:t>
            </w:r>
          </w:p>
        </w:tc>
        <w:tc>
          <w:tcPr>
            <w:tcW w:w="7512" w:type="dxa"/>
          </w:tcPr>
          <w:p w14:paraId="7A70B92E" w14:textId="77777777" w:rsidR="00A2527D" w:rsidRDefault="00A2527D" w:rsidP="0014608E">
            <w:pPr>
              <w:jc w:val="both"/>
              <w:rPr>
                <w:rFonts w:asciiTheme="minorHAnsi" w:hAnsiTheme="minorHAnsi" w:cstheme="minorHAnsi"/>
              </w:rPr>
            </w:pPr>
            <w:r w:rsidRPr="000A2F1E">
              <w:rPr>
                <w:rFonts w:asciiTheme="minorHAnsi" w:hAnsiTheme="minorHAnsi" w:cstheme="minorHAnsi"/>
              </w:rPr>
              <w:t>Permitió identificar a partir de relatos las formas de violencia y no violencia que se dan en las dinámicas del diario vivir en la comunidad educativa, donde se pudieron establecer los principales lugares de violencia para los niños y adultos y que algunas manifestaciones pueden ser desde un empujón hasta peleas y el desplazamiento forzado, así mismo los docentes y estudiantes definen la violencia como acoso escolar enmarcado en empujones, gritos, gestos y demás los cuales son factores que afectan el desempeño académico y que puede ser una causa de deserción escolar, sin embargo, se logra resaltar que para los estudiantes hay mayor seguridad cuando están con el docente o en familia lo que podría definirse como entornos no violentos.</w:t>
            </w:r>
          </w:p>
          <w:p w14:paraId="517D0EC0" w14:textId="77777777" w:rsidR="00A2527D" w:rsidRPr="000A2F1E" w:rsidRDefault="00A2527D" w:rsidP="0014608E">
            <w:pPr>
              <w:jc w:val="both"/>
              <w:rPr>
                <w:rFonts w:asciiTheme="minorHAnsi" w:hAnsiTheme="minorHAnsi" w:cstheme="minorHAnsi"/>
              </w:rPr>
            </w:pPr>
          </w:p>
          <w:p w14:paraId="45ABAB19" w14:textId="77777777" w:rsidR="00A2527D" w:rsidRDefault="003958A7" w:rsidP="0014608E">
            <w:pPr>
              <w:jc w:val="both"/>
              <w:rPr>
                <w:rFonts w:asciiTheme="minorHAnsi" w:hAnsiTheme="minorHAnsi" w:cstheme="minorHAnsi"/>
              </w:rPr>
            </w:pPr>
            <w:hyperlink r:id="rId12" w:history="1">
              <w:r w:rsidR="00A2527D" w:rsidRPr="00EF3798">
                <w:rPr>
                  <w:rStyle w:val="Hipervnculo"/>
                  <w:rFonts w:asciiTheme="minorHAnsi" w:hAnsiTheme="minorHAnsi" w:cstheme="minorHAnsi"/>
                </w:rPr>
                <w:t>https://repositorio.unillanos.edu.co/bitstream/handle/001/1569/VIOLENCIA%20Y%20NO%20VIOLENCIA%20EN%20LAS%20ESCUELAS%20RURALES%20RAFAEL%20POMBO%20DE%20AGUA%20BONITA%20Y%20EL%20RETIRO%20DE%20SAN%2</w:t>
              </w:r>
              <w:r w:rsidR="00A2527D" w:rsidRPr="00EF3798">
                <w:rPr>
                  <w:rStyle w:val="Hipervnculo"/>
                  <w:rFonts w:asciiTheme="minorHAnsi" w:hAnsiTheme="minorHAnsi" w:cstheme="minorHAnsi"/>
                </w:rPr>
                <w:lastRenderedPageBreak/>
                <w:t>0JOSE%20DEL%20GUAVIARE.pdf?sequence=1&amp;isAllowed=y</w:t>
              </w:r>
            </w:hyperlink>
          </w:p>
          <w:p w14:paraId="65CFC5A2" w14:textId="77777777" w:rsidR="00A2527D" w:rsidRPr="000A2F1E" w:rsidRDefault="00A2527D" w:rsidP="0014608E">
            <w:pPr>
              <w:jc w:val="both"/>
              <w:rPr>
                <w:rFonts w:asciiTheme="minorHAnsi" w:hAnsiTheme="minorHAnsi" w:cstheme="minorHAnsi"/>
              </w:rPr>
            </w:pPr>
          </w:p>
          <w:p w14:paraId="07A6220D" w14:textId="77777777" w:rsidR="00A2527D" w:rsidRDefault="00A2527D" w:rsidP="0014608E">
            <w:pPr>
              <w:jc w:val="both"/>
              <w:rPr>
                <w:rFonts w:asciiTheme="minorHAnsi" w:hAnsiTheme="minorHAnsi" w:cstheme="minorHAnsi"/>
              </w:rPr>
            </w:pPr>
          </w:p>
        </w:tc>
      </w:tr>
      <w:tr w:rsidR="0086122C" w:rsidRPr="000A2F1E" w14:paraId="26DA66D9" w14:textId="77777777" w:rsidTr="0086122C">
        <w:trPr>
          <w:trHeight w:val="360"/>
        </w:trPr>
        <w:tc>
          <w:tcPr>
            <w:tcW w:w="567" w:type="dxa"/>
          </w:tcPr>
          <w:p w14:paraId="40846AE1" w14:textId="11546E6A" w:rsidR="0086122C" w:rsidRDefault="0086122C" w:rsidP="0086122C">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330505CB" w14:textId="6F1CA0D0" w:rsidR="0086122C" w:rsidRPr="00DC2217" w:rsidRDefault="0086122C" w:rsidP="0086122C">
            <w:pPr>
              <w:jc w:val="center"/>
              <w:rPr>
                <w:rFonts w:asciiTheme="minorHAnsi" w:hAnsiTheme="minorHAnsi" w:cstheme="minorHAnsi"/>
              </w:rPr>
            </w:pPr>
            <w:r w:rsidRPr="000A2F1E">
              <w:rPr>
                <w:rFonts w:asciiTheme="minorHAnsi" w:hAnsiTheme="minorHAnsi" w:cstheme="minorHAnsi"/>
                <w:b/>
              </w:rPr>
              <w:t>Año/Lugar de ejecución/</w:t>
            </w:r>
          </w:p>
        </w:tc>
        <w:tc>
          <w:tcPr>
            <w:tcW w:w="1276" w:type="dxa"/>
          </w:tcPr>
          <w:p w14:paraId="62BBFE3B" w14:textId="38523044" w:rsidR="0086122C" w:rsidRPr="003F1634" w:rsidRDefault="0086122C" w:rsidP="0086122C">
            <w:pPr>
              <w:jc w:val="center"/>
              <w:rPr>
                <w:rFonts w:asciiTheme="minorHAnsi" w:hAnsiTheme="minorHAnsi" w:cstheme="minorHAnsi"/>
              </w:rPr>
            </w:pPr>
            <w:r w:rsidRPr="000A2F1E">
              <w:rPr>
                <w:rFonts w:asciiTheme="minorHAnsi" w:hAnsiTheme="minorHAnsi" w:cstheme="minorHAnsi"/>
                <w:b/>
              </w:rPr>
              <w:t>Autor</w:t>
            </w:r>
          </w:p>
        </w:tc>
        <w:tc>
          <w:tcPr>
            <w:tcW w:w="1417" w:type="dxa"/>
          </w:tcPr>
          <w:p w14:paraId="61151431" w14:textId="44127F56" w:rsidR="0086122C" w:rsidRPr="000A2F1E" w:rsidRDefault="0086122C" w:rsidP="0086122C">
            <w:pPr>
              <w:jc w:val="center"/>
              <w:rPr>
                <w:rFonts w:asciiTheme="minorHAnsi" w:hAnsiTheme="minorHAnsi" w:cstheme="minorHAnsi"/>
              </w:rPr>
            </w:pPr>
            <w:r w:rsidRPr="000A2F1E">
              <w:rPr>
                <w:rFonts w:asciiTheme="minorHAnsi" w:hAnsiTheme="minorHAnsi" w:cstheme="minorHAnsi"/>
                <w:b/>
              </w:rPr>
              <w:t>Título</w:t>
            </w:r>
          </w:p>
        </w:tc>
        <w:tc>
          <w:tcPr>
            <w:tcW w:w="1843" w:type="dxa"/>
          </w:tcPr>
          <w:p w14:paraId="00B49830" w14:textId="14ABEFE5" w:rsidR="0086122C" w:rsidRDefault="0086122C" w:rsidP="0086122C">
            <w:pPr>
              <w:jc w:val="center"/>
              <w:rPr>
                <w:rFonts w:asciiTheme="minorHAnsi" w:hAnsiTheme="minorHAnsi" w:cstheme="minorHAnsi"/>
              </w:rPr>
            </w:pPr>
            <w:r w:rsidRPr="000A2F1E">
              <w:rPr>
                <w:rFonts w:asciiTheme="minorHAnsi" w:hAnsiTheme="minorHAnsi" w:cstheme="minorHAnsi"/>
                <w:b/>
              </w:rPr>
              <w:t>Objetivo/Hipótesis</w:t>
            </w:r>
          </w:p>
        </w:tc>
        <w:tc>
          <w:tcPr>
            <w:tcW w:w="1843" w:type="dxa"/>
          </w:tcPr>
          <w:p w14:paraId="231EDC04" w14:textId="77777777" w:rsidR="0086122C" w:rsidRPr="000A2F1E" w:rsidRDefault="0086122C" w:rsidP="0086122C">
            <w:pPr>
              <w:jc w:val="center"/>
              <w:rPr>
                <w:rFonts w:asciiTheme="minorHAnsi" w:hAnsiTheme="minorHAnsi" w:cstheme="minorHAnsi"/>
                <w:b/>
              </w:rPr>
            </w:pPr>
            <w:r w:rsidRPr="000A2F1E">
              <w:rPr>
                <w:rFonts w:asciiTheme="minorHAnsi" w:hAnsiTheme="minorHAnsi" w:cstheme="minorHAnsi"/>
                <w:b/>
              </w:rPr>
              <w:t>Población y /o</w:t>
            </w:r>
          </w:p>
          <w:p w14:paraId="2B3F0AA2" w14:textId="71EB454A" w:rsidR="0086122C" w:rsidRPr="000A2F1E" w:rsidRDefault="0086122C" w:rsidP="0086122C">
            <w:pPr>
              <w:jc w:val="center"/>
              <w:rPr>
                <w:rFonts w:asciiTheme="minorHAnsi" w:hAnsiTheme="minorHAnsi" w:cstheme="minorHAnsi"/>
              </w:rPr>
            </w:pPr>
            <w:r w:rsidRPr="000A2F1E">
              <w:rPr>
                <w:rFonts w:asciiTheme="minorHAnsi" w:hAnsiTheme="minorHAnsi" w:cstheme="minorHAnsi"/>
                <w:b/>
              </w:rPr>
              <w:t>Muestra</w:t>
            </w:r>
          </w:p>
        </w:tc>
        <w:tc>
          <w:tcPr>
            <w:tcW w:w="2835" w:type="dxa"/>
          </w:tcPr>
          <w:p w14:paraId="2C87AE3D" w14:textId="69CE1ECB" w:rsidR="0086122C" w:rsidRPr="00DC2217" w:rsidRDefault="0086122C" w:rsidP="0086122C">
            <w:pPr>
              <w:jc w:val="center"/>
              <w:rPr>
                <w:rFonts w:asciiTheme="minorHAnsi" w:hAnsiTheme="minorHAnsi" w:cstheme="minorHAnsi"/>
              </w:rPr>
            </w:pPr>
            <w:r w:rsidRPr="000A2F1E">
              <w:rPr>
                <w:rFonts w:asciiTheme="minorHAnsi" w:hAnsiTheme="minorHAnsi" w:cstheme="minorHAnsi"/>
                <w:b/>
              </w:rPr>
              <w:t>Procedimientos/Materiales/Instrumentos</w:t>
            </w:r>
          </w:p>
        </w:tc>
        <w:tc>
          <w:tcPr>
            <w:tcW w:w="7512" w:type="dxa"/>
          </w:tcPr>
          <w:p w14:paraId="6C3420C7" w14:textId="238035C7" w:rsidR="0086122C" w:rsidRPr="000A2F1E" w:rsidRDefault="0086122C" w:rsidP="0086122C">
            <w:pPr>
              <w:jc w:val="center"/>
              <w:rPr>
                <w:rFonts w:asciiTheme="minorHAnsi" w:hAnsiTheme="minorHAnsi" w:cstheme="minorHAnsi"/>
              </w:rPr>
            </w:pPr>
            <w:r w:rsidRPr="000A2F1E">
              <w:rPr>
                <w:rFonts w:asciiTheme="minorHAnsi" w:hAnsiTheme="minorHAnsi" w:cstheme="minorHAnsi"/>
                <w:b/>
              </w:rPr>
              <w:t>Conclusiones</w:t>
            </w:r>
          </w:p>
        </w:tc>
      </w:tr>
      <w:tr w:rsidR="00AD36D3" w:rsidRPr="000A2F1E" w14:paraId="5B299A04" w14:textId="77777777" w:rsidTr="0086122C">
        <w:trPr>
          <w:trHeight w:val="360"/>
        </w:trPr>
        <w:tc>
          <w:tcPr>
            <w:tcW w:w="567" w:type="dxa"/>
          </w:tcPr>
          <w:p w14:paraId="692BCB48" w14:textId="72A3B915" w:rsidR="00AD36D3" w:rsidRPr="000A2F1E" w:rsidRDefault="000E3EAF" w:rsidP="002A1B24">
            <w:pPr>
              <w:rPr>
                <w:rFonts w:asciiTheme="minorHAnsi" w:hAnsiTheme="minorHAnsi" w:cstheme="minorHAnsi"/>
                <w:b/>
              </w:rPr>
            </w:pPr>
            <w:r>
              <w:rPr>
                <w:rFonts w:asciiTheme="minorHAnsi" w:hAnsiTheme="minorHAnsi" w:cstheme="minorHAnsi"/>
                <w:b/>
              </w:rPr>
              <w:t>08</w:t>
            </w:r>
          </w:p>
        </w:tc>
        <w:tc>
          <w:tcPr>
            <w:tcW w:w="1276" w:type="dxa"/>
          </w:tcPr>
          <w:p w14:paraId="502287B6" w14:textId="77777777" w:rsidR="00AD36D3" w:rsidRPr="00DC2217" w:rsidRDefault="00AD36D3" w:rsidP="002A1B24">
            <w:pPr>
              <w:rPr>
                <w:rFonts w:asciiTheme="minorHAnsi" w:hAnsiTheme="minorHAnsi" w:cstheme="minorHAnsi"/>
              </w:rPr>
            </w:pPr>
            <w:r w:rsidRPr="00DC2217">
              <w:rPr>
                <w:rFonts w:asciiTheme="minorHAnsi" w:hAnsiTheme="minorHAnsi" w:cstheme="minorHAnsi"/>
              </w:rPr>
              <w:t>2020, Institución educativa “La Libertad”</w:t>
            </w:r>
          </w:p>
        </w:tc>
        <w:tc>
          <w:tcPr>
            <w:tcW w:w="1276" w:type="dxa"/>
          </w:tcPr>
          <w:p w14:paraId="57BD22F0" w14:textId="77777777" w:rsidR="00AD36D3" w:rsidRPr="000A2F1E" w:rsidRDefault="00AD36D3" w:rsidP="002A1B24">
            <w:pPr>
              <w:rPr>
                <w:rFonts w:asciiTheme="minorHAnsi" w:hAnsiTheme="minorHAnsi" w:cstheme="minorHAnsi"/>
                <w:b/>
              </w:rPr>
            </w:pPr>
            <w:r w:rsidRPr="003F1634">
              <w:rPr>
                <w:rFonts w:asciiTheme="minorHAnsi" w:hAnsiTheme="minorHAnsi" w:cstheme="minorHAnsi"/>
              </w:rPr>
              <w:t>Felipe</w:t>
            </w:r>
            <w:r w:rsidRPr="000A2F1E">
              <w:rPr>
                <w:rFonts w:asciiTheme="minorHAnsi" w:hAnsiTheme="minorHAnsi" w:cstheme="minorHAnsi"/>
              </w:rPr>
              <w:t xml:space="preserve"> Andrés Palacios Mena</w:t>
            </w:r>
          </w:p>
          <w:p w14:paraId="0DF23884" w14:textId="77777777" w:rsidR="00AD36D3" w:rsidRPr="000A2F1E" w:rsidRDefault="00AD36D3" w:rsidP="002A1B24">
            <w:pPr>
              <w:rPr>
                <w:rFonts w:asciiTheme="minorHAnsi" w:hAnsiTheme="minorHAnsi" w:cstheme="minorHAnsi"/>
                <w:b/>
              </w:rPr>
            </w:pPr>
          </w:p>
        </w:tc>
        <w:tc>
          <w:tcPr>
            <w:tcW w:w="1417" w:type="dxa"/>
          </w:tcPr>
          <w:p w14:paraId="206EE5F0" w14:textId="77777777" w:rsidR="00AD36D3" w:rsidRPr="000A2F1E" w:rsidRDefault="00AD36D3" w:rsidP="002A1B24">
            <w:pPr>
              <w:rPr>
                <w:rFonts w:asciiTheme="minorHAnsi" w:hAnsiTheme="minorHAnsi" w:cstheme="minorHAnsi"/>
                <w:b/>
              </w:rPr>
            </w:pPr>
            <w:r w:rsidRPr="000A2F1E">
              <w:rPr>
                <w:rFonts w:asciiTheme="minorHAnsi" w:hAnsiTheme="minorHAnsi" w:cstheme="minorHAnsi"/>
              </w:rPr>
              <w:t>La educación ambiental en la Institución Educativa La Libertad, del departamento del Guaviare: un balance y una propuesta pedagógica</w:t>
            </w:r>
          </w:p>
          <w:p w14:paraId="5977F4B0" w14:textId="77777777" w:rsidR="00AD36D3" w:rsidRPr="000A2F1E" w:rsidRDefault="00AD36D3" w:rsidP="002A1B24">
            <w:pPr>
              <w:jc w:val="both"/>
              <w:rPr>
                <w:rFonts w:asciiTheme="minorHAnsi" w:hAnsiTheme="minorHAnsi" w:cstheme="minorHAnsi"/>
                <w:b/>
              </w:rPr>
            </w:pPr>
          </w:p>
        </w:tc>
        <w:tc>
          <w:tcPr>
            <w:tcW w:w="1843" w:type="dxa"/>
          </w:tcPr>
          <w:p w14:paraId="69F2EF3C" w14:textId="77777777" w:rsidR="00AD36D3" w:rsidRPr="000A2F1E" w:rsidRDefault="00AD36D3" w:rsidP="002A1B24">
            <w:pPr>
              <w:rPr>
                <w:rFonts w:asciiTheme="minorHAnsi" w:hAnsiTheme="minorHAnsi" w:cstheme="minorHAnsi"/>
                <w:b/>
              </w:rPr>
            </w:pPr>
            <w:bookmarkStart w:id="1" w:name="_heading=h.gjdgxs" w:colFirst="0" w:colLast="0"/>
            <w:bookmarkEnd w:id="1"/>
            <w:r w:rsidRPr="000A2F1E">
              <w:rPr>
                <w:rFonts w:asciiTheme="minorHAnsi" w:hAnsiTheme="minorHAnsi" w:cstheme="minorHAnsi"/>
              </w:rPr>
              <w:t>Utilizar el concepto de sostenibilidad ambiental para fortalecer las competencias ambientales y en lecto-escritura de los estudiantes.</w:t>
            </w:r>
          </w:p>
          <w:p w14:paraId="27D0AED5" w14:textId="77777777" w:rsidR="00AD36D3" w:rsidRPr="000A2F1E" w:rsidRDefault="00AD36D3" w:rsidP="002A1B24">
            <w:pPr>
              <w:rPr>
                <w:rFonts w:asciiTheme="minorHAnsi" w:hAnsiTheme="minorHAnsi" w:cstheme="minorHAnsi"/>
                <w:b/>
              </w:rPr>
            </w:pPr>
          </w:p>
        </w:tc>
        <w:tc>
          <w:tcPr>
            <w:tcW w:w="1843" w:type="dxa"/>
          </w:tcPr>
          <w:p w14:paraId="0BCFF9A6" w14:textId="544AD022" w:rsidR="00AD36D3" w:rsidRPr="00DC2217" w:rsidRDefault="00AD36D3" w:rsidP="002A1B24">
            <w:pPr>
              <w:jc w:val="both"/>
              <w:rPr>
                <w:rFonts w:asciiTheme="minorHAnsi" w:hAnsiTheme="minorHAnsi" w:cstheme="minorHAnsi"/>
              </w:rPr>
            </w:pPr>
            <w:r w:rsidRPr="00DC2217">
              <w:rPr>
                <w:rFonts w:asciiTheme="minorHAnsi" w:hAnsiTheme="minorHAnsi" w:cstheme="minorHAnsi"/>
              </w:rPr>
              <w:t xml:space="preserve">Estudiantes de </w:t>
            </w:r>
            <w:proofErr w:type="spellStart"/>
            <w:r w:rsidRPr="00DC2217">
              <w:rPr>
                <w:rFonts w:asciiTheme="minorHAnsi" w:hAnsiTheme="minorHAnsi" w:cstheme="minorHAnsi"/>
              </w:rPr>
              <w:t>pos</w:t>
            </w:r>
            <w:r w:rsidR="00DC2217" w:rsidRPr="00DC2217">
              <w:rPr>
                <w:rFonts w:asciiTheme="minorHAnsi" w:hAnsiTheme="minorHAnsi" w:cstheme="minorHAnsi"/>
              </w:rPr>
              <w:t>t</w:t>
            </w:r>
            <w:r w:rsidRPr="00DC2217">
              <w:rPr>
                <w:rFonts w:asciiTheme="minorHAnsi" w:hAnsiTheme="minorHAnsi" w:cstheme="minorHAnsi"/>
              </w:rPr>
              <w:t>primaria</w:t>
            </w:r>
            <w:proofErr w:type="spellEnd"/>
            <w:r w:rsidRPr="00DC2217">
              <w:rPr>
                <w:rFonts w:asciiTheme="minorHAnsi" w:hAnsiTheme="minorHAnsi" w:cstheme="minorHAnsi"/>
              </w:rPr>
              <w:t>, Institución Educativa la Libertad</w:t>
            </w:r>
          </w:p>
        </w:tc>
        <w:tc>
          <w:tcPr>
            <w:tcW w:w="2835" w:type="dxa"/>
          </w:tcPr>
          <w:p w14:paraId="44A907BB" w14:textId="77777777" w:rsidR="00AD36D3" w:rsidRPr="000A2F1E" w:rsidRDefault="00AD36D3" w:rsidP="002A1B24">
            <w:pPr>
              <w:rPr>
                <w:rFonts w:asciiTheme="minorHAnsi" w:hAnsiTheme="minorHAnsi" w:cstheme="minorHAnsi"/>
              </w:rPr>
            </w:pPr>
            <w:r w:rsidRPr="000A2F1E">
              <w:rPr>
                <w:rFonts w:asciiTheme="minorHAnsi" w:hAnsiTheme="minorHAnsi" w:cstheme="minorHAnsi"/>
              </w:rPr>
              <w:t>método mixto,</w:t>
            </w:r>
          </w:p>
          <w:p w14:paraId="239A7424" w14:textId="77777777" w:rsidR="00AD36D3" w:rsidRPr="000A2F1E" w:rsidRDefault="00AD36D3" w:rsidP="002A1B24">
            <w:pPr>
              <w:rPr>
                <w:rFonts w:asciiTheme="minorHAnsi" w:hAnsiTheme="minorHAnsi" w:cstheme="minorHAnsi"/>
              </w:rPr>
            </w:pPr>
          </w:p>
          <w:p w14:paraId="77664F6F" w14:textId="77777777" w:rsidR="00AD36D3" w:rsidRPr="000A2F1E" w:rsidRDefault="00AD36D3" w:rsidP="002A1B24">
            <w:pPr>
              <w:rPr>
                <w:rFonts w:asciiTheme="minorHAnsi" w:hAnsiTheme="minorHAnsi" w:cstheme="minorHAnsi"/>
                <w:b/>
              </w:rPr>
            </w:pPr>
            <w:r w:rsidRPr="000A2F1E">
              <w:rPr>
                <w:rFonts w:asciiTheme="minorHAnsi" w:hAnsiTheme="minorHAnsi" w:cstheme="minorHAnsi"/>
              </w:rPr>
              <w:t>Observación, encuestas y entrevistas.</w:t>
            </w:r>
          </w:p>
        </w:tc>
        <w:tc>
          <w:tcPr>
            <w:tcW w:w="7512" w:type="dxa"/>
          </w:tcPr>
          <w:p w14:paraId="2B0244AB"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Como resultados relevantes, se evidencio que los estudiantes de la IE objeto de estudio no cuentan con las competencias en lectoescritura ni en comprensión de conceptos; el proyecto de aula si bien fue un instrumento para facilitar el desarrollo de estas competencias.</w:t>
            </w:r>
          </w:p>
          <w:p w14:paraId="11112AF7" w14:textId="77777777" w:rsidR="00AD36D3" w:rsidRPr="000A2F1E" w:rsidRDefault="009C2F71" w:rsidP="002A1B24">
            <w:pPr>
              <w:jc w:val="both"/>
              <w:rPr>
                <w:rFonts w:asciiTheme="minorHAnsi" w:hAnsiTheme="minorHAnsi" w:cstheme="minorHAnsi"/>
              </w:rPr>
            </w:pPr>
            <w:r w:rsidRPr="000A2F1E">
              <w:rPr>
                <w:rFonts w:asciiTheme="minorHAnsi" w:hAnsiTheme="minorHAnsi" w:cstheme="minorHAnsi"/>
              </w:rPr>
              <w:t>Permitió</w:t>
            </w:r>
            <w:r w:rsidR="00AD36D3" w:rsidRPr="000A2F1E">
              <w:rPr>
                <w:rFonts w:asciiTheme="minorHAnsi" w:hAnsiTheme="minorHAnsi" w:cstheme="minorHAnsi"/>
              </w:rPr>
              <w:t xml:space="preserve"> evidenciar las falencias que tienen los estudiantes para explicar conceptos y procesos en relación al ecosistema. Los estudiantes si bien conocen algunos conceptos, no logran integrarlos en un todo organizado.</w:t>
            </w:r>
          </w:p>
          <w:p w14:paraId="5AAA0D36" w14:textId="77777777" w:rsidR="00AD36D3" w:rsidRPr="000A2F1E" w:rsidRDefault="00E2767B" w:rsidP="002A1B24">
            <w:pPr>
              <w:jc w:val="both"/>
              <w:rPr>
                <w:rFonts w:asciiTheme="minorHAnsi" w:hAnsiTheme="minorHAnsi" w:cstheme="minorHAnsi"/>
              </w:rPr>
            </w:pPr>
            <w:r w:rsidRPr="000A2F1E">
              <w:rPr>
                <w:rFonts w:asciiTheme="minorHAnsi" w:hAnsiTheme="minorHAnsi" w:cstheme="minorHAnsi"/>
              </w:rPr>
              <w:t>Desarrollar</w:t>
            </w:r>
            <w:r w:rsidR="00AD36D3" w:rsidRPr="000A2F1E">
              <w:rPr>
                <w:rFonts w:asciiTheme="minorHAnsi" w:hAnsiTheme="minorHAnsi" w:cstheme="minorHAnsi"/>
              </w:rPr>
              <w:t xml:space="preserve"> las competencias en lectoescritura, aspecto que incide en el bajo desempeño de habilidades como interpretar, argumentar y proponer y tienen una relación directa con falencias en las competencias científicas y ambientales.</w:t>
            </w:r>
          </w:p>
          <w:p w14:paraId="48C9B565"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Esto permitió un cambio de actitud en los estudiantes; que identificaron como la deforestación, la ganadería extensiva y los cultivos ilícitos, entre otros; prácticas comunes en esta región, fueron comprendidas por los estudiantes como acciones que se deben mitigar en pro del ambiente, del ecosistema y de la vida.</w:t>
            </w:r>
          </w:p>
          <w:p w14:paraId="7D40C94A"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En el proyecto de aula los educandos presentaron un mejor desempeño en la escritura de textos y en el manejo de los conceptos relacionados con el ecosistema y sus problemas ambientales.</w:t>
            </w:r>
          </w:p>
          <w:p w14:paraId="397727C6"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facilitó el desarrollo de las competencias asociadas y la apropiación conceptual en los educandos;</w:t>
            </w:r>
          </w:p>
          <w:p w14:paraId="2B3DB591" w14:textId="2F64CBB7" w:rsidR="00AD36D3" w:rsidRDefault="00AD36D3" w:rsidP="002A1B24">
            <w:pPr>
              <w:jc w:val="both"/>
              <w:rPr>
                <w:rFonts w:asciiTheme="minorHAnsi" w:hAnsiTheme="minorHAnsi" w:cstheme="minorHAnsi"/>
              </w:rPr>
            </w:pPr>
            <w:r w:rsidRPr="000A2F1E">
              <w:rPr>
                <w:rFonts w:asciiTheme="minorHAnsi" w:hAnsiTheme="minorHAnsi" w:cstheme="minorHAnsi"/>
              </w:rPr>
              <w:t xml:space="preserve">Con respecto al desarrollo del proyecto de aula, se logra concluir que al implementarse dentro del aula proyectos didácticos en los que los estudiantes son participantes activos en sus procesos de aprendizaje, la participación, atención y disposición de los educandos es </w:t>
            </w:r>
            <w:r w:rsidR="00093E47" w:rsidRPr="000A2F1E">
              <w:rPr>
                <w:rFonts w:asciiTheme="minorHAnsi" w:hAnsiTheme="minorHAnsi" w:cstheme="minorHAnsi"/>
              </w:rPr>
              <w:t>más</w:t>
            </w:r>
            <w:r w:rsidRPr="000A2F1E">
              <w:rPr>
                <w:rFonts w:asciiTheme="minorHAnsi" w:hAnsiTheme="minorHAnsi" w:cstheme="minorHAnsi"/>
              </w:rPr>
              <w:t xml:space="preserve"> significativa, lo que influye en la adquisición y fortalecimiento de conocimientos y competencias.</w:t>
            </w:r>
          </w:p>
          <w:p w14:paraId="21EEA480" w14:textId="106D97E7" w:rsidR="00C623D1" w:rsidRPr="000A2F1E" w:rsidRDefault="003958A7" w:rsidP="002A1B24">
            <w:pPr>
              <w:jc w:val="both"/>
              <w:rPr>
                <w:rFonts w:asciiTheme="minorHAnsi" w:hAnsiTheme="minorHAnsi" w:cstheme="minorHAnsi"/>
              </w:rPr>
            </w:pPr>
            <w:hyperlink r:id="rId13" w:history="1">
              <w:r w:rsidR="00E2767B" w:rsidRPr="00EF3798">
                <w:rPr>
                  <w:rStyle w:val="Hipervnculo"/>
                  <w:rFonts w:asciiTheme="minorHAnsi" w:hAnsiTheme="minorHAnsi" w:cstheme="minorHAnsi"/>
                </w:rPr>
                <w:t>https://repositorio.unal.edu.co/bitstream/handle/unal/79500/1120562789.2021</w:t>
              </w:r>
              <w:r w:rsidR="00E2767B" w:rsidRPr="00EF3798">
                <w:rPr>
                  <w:rStyle w:val="Hipervnculo"/>
                  <w:rFonts w:asciiTheme="minorHAnsi" w:hAnsiTheme="minorHAnsi" w:cstheme="minorHAnsi"/>
                </w:rPr>
                <w:lastRenderedPageBreak/>
                <w:t>.pdf?sequence=1&amp;isAllowed=y</w:t>
              </w:r>
            </w:hyperlink>
          </w:p>
        </w:tc>
      </w:tr>
      <w:tr w:rsidR="0086122C" w:rsidRPr="000A2F1E" w14:paraId="37DAA214" w14:textId="77777777" w:rsidTr="0086122C">
        <w:trPr>
          <w:trHeight w:val="360"/>
        </w:trPr>
        <w:tc>
          <w:tcPr>
            <w:tcW w:w="567" w:type="dxa"/>
          </w:tcPr>
          <w:p w14:paraId="070ACF62" w14:textId="2B19985B" w:rsidR="0086122C" w:rsidRDefault="0086122C" w:rsidP="0086122C">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44C28884" w14:textId="0FF69402" w:rsidR="0086122C" w:rsidRPr="00DC2217" w:rsidRDefault="0086122C" w:rsidP="0086122C">
            <w:pPr>
              <w:jc w:val="center"/>
              <w:rPr>
                <w:rFonts w:asciiTheme="minorHAnsi" w:hAnsiTheme="minorHAnsi" w:cstheme="minorHAnsi"/>
              </w:rPr>
            </w:pPr>
            <w:r w:rsidRPr="000A2F1E">
              <w:rPr>
                <w:rFonts w:asciiTheme="minorHAnsi" w:hAnsiTheme="minorHAnsi" w:cstheme="minorHAnsi"/>
                <w:b/>
              </w:rPr>
              <w:t>Año/Lugar de ejecución/</w:t>
            </w:r>
          </w:p>
        </w:tc>
        <w:tc>
          <w:tcPr>
            <w:tcW w:w="1276" w:type="dxa"/>
          </w:tcPr>
          <w:p w14:paraId="75FC0658" w14:textId="0198C601" w:rsidR="0086122C" w:rsidRPr="003F1634" w:rsidRDefault="0086122C" w:rsidP="0086122C">
            <w:pPr>
              <w:jc w:val="center"/>
              <w:rPr>
                <w:rFonts w:asciiTheme="minorHAnsi" w:hAnsiTheme="minorHAnsi" w:cstheme="minorHAnsi"/>
              </w:rPr>
            </w:pPr>
            <w:r w:rsidRPr="000A2F1E">
              <w:rPr>
                <w:rFonts w:asciiTheme="minorHAnsi" w:hAnsiTheme="minorHAnsi" w:cstheme="minorHAnsi"/>
                <w:b/>
              </w:rPr>
              <w:t>Autor</w:t>
            </w:r>
          </w:p>
        </w:tc>
        <w:tc>
          <w:tcPr>
            <w:tcW w:w="1417" w:type="dxa"/>
          </w:tcPr>
          <w:p w14:paraId="608C485E" w14:textId="5CF0CD75" w:rsidR="0086122C" w:rsidRPr="000A2F1E" w:rsidRDefault="0086122C" w:rsidP="0086122C">
            <w:pPr>
              <w:jc w:val="center"/>
              <w:rPr>
                <w:rFonts w:asciiTheme="minorHAnsi" w:hAnsiTheme="minorHAnsi" w:cstheme="minorHAnsi"/>
              </w:rPr>
            </w:pPr>
            <w:r w:rsidRPr="000A2F1E">
              <w:rPr>
                <w:rFonts w:asciiTheme="minorHAnsi" w:hAnsiTheme="minorHAnsi" w:cstheme="minorHAnsi"/>
                <w:b/>
              </w:rPr>
              <w:t>Título</w:t>
            </w:r>
          </w:p>
        </w:tc>
        <w:tc>
          <w:tcPr>
            <w:tcW w:w="1843" w:type="dxa"/>
          </w:tcPr>
          <w:p w14:paraId="00C1154B" w14:textId="1D06EB15" w:rsidR="0086122C" w:rsidRPr="000A2F1E" w:rsidRDefault="0086122C" w:rsidP="0086122C">
            <w:pPr>
              <w:jc w:val="center"/>
              <w:rPr>
                <w:rFonts w:asciiTheme="minorHAnsi" w:hAnsiTheme="minorHAnsi" w:cstheme="minorHAnsi"/>
              </w:rPr>
            </w:pPr>
            <w:r w:rsidRPr="000A2F1E">
              <w:rPr>
                <w:rFonts w:asciiTheme="minorHAnsi" w:hAnsiTheme="minorHAnsi" w:cstheme="minorHAnsi"/>
                <w:b/>
              </w:rPr>
              <w:t>Objetivo/Hipótesis</w:t>
            </w:r>
          </w:p>
        </w:tc>
        <w:tc>
          <w:tcPr>
            <w:tcW w:w="1843" w:type="dxa"/>
          </w:tcPr>
          <w:p w14:paraId="2D7540F3" w14:textId="77777777" w:rsidR="0086122C" w:rsidRPr="000A2F1E" w:rsidRDefault="0086122C" w:rsidP="0086122C">
            <w:pPr>
              <w:jc w:val="center"/>
              <w:rPr>
                <w:rFonts w:asciiTheme="minorHAnsi" w:hAnsiTheme="minorHAnsi" w:cstheme="minorHAnsi"/>
                <w:b/>
              </w:rPr>
            </w:pPr>
            <w:r w:rsidRPr="000A2F1E">
              <w:rPr>
                <w:rFonts w:asciiTheme="minorHAnsi" w:hAnsiTheme="minorHAnsi" w:cstheme="minorHAnsi"/>
                <w:b/>
              </w:rPr>
              <w:t>Población y /o</w:t>
            </w:r>
          </w:p>
          <w:p w14:paraId="0A5A9B3E" w14:textId="06496639" w:rsidR="0086122C" w:rsidRPr="00DC2217" w:rsidRDefault="0086122C" w:rsidP="0086122C">
            <w:pPr>
              <w:jc w:val="center"/>
              <w:rPr>
                <w:rFonts w:asciiTheme="minorHAnsi" w:hAnsiTheme="minorHAnsi" w:cstheme="minorHAnsi"/>
              </w:rPr>
            </w:pPr>
            <w:r w:rsidRPr="000A2F1E">
              <w:rPr>
                <w:rFonts w:asciiTheme="minorHAnsi" w:hAnsiTheme="minorHAnsi" w:cstheme="minorHAnsi"/>
                <w:b/>
              </w:rPr>
              <w:t>Muestra</w:t>
            </w:r>
          </w:p>
        </w:tc>
        <w:tc>
          <w:tcPr>
            <w:tcW w:w="2835" w:type="dxa"/>
          </w:tcPr>
          <w:p w14:paraId="51024774" w14:textId="48E3582C" w:rsidR="0086122C" w:rsidRPr="000A2F1E" w:rsidRDefault="0086122C" w:rsidP="0086122C">
            <w:pPr>
              <w:jc w:val="center"/>
              <w:rPr>
                <w:rFonts w:asciiTheme="minorHAnsi" w:hAnsiTheme="minorHAnsi" w:cstheme="minorHAnsi"/>
              </w:rPr>
            </w:pPr>
            <w:r w:rsidRPr="000A2F1E">
              <w:rPr>
                <w:rFonts w:asciiTheme="minorHAnsi" w:hAnsiTheme="minorHAnsi" w:cstheme="minorHAnsi"/>
                <w:b/>
              </w:rPr>
              <w:t>Procedimientos/Materiales/Instrumentos</w:t>
            </w:r>
          </w:p>
        </w:tc>
        <w:tc>
          <w:tcPr>
            <w:tcW w:w="7512" w:type="dxa"/>
          </w:tcPr>
          <w:p w14:paraId="5F7C1FBE" w14:textId="54BA640E" w:rsidR="0086122C" w:rsidRPr="000A2F1E" w:rsidRDefault="0086122C" w:rsidP="0086122C">
            <w:pPr>
              <w:jc w:val="center"/>
              <w:rPr>
                <w:rFonts w:asciiTheme="minorHAnsi" w:hAnsiTheme="minorHAnsi" w:cstheme="minorHAnsi"/>
              </w:rPr>
            </w:pPr>
            <w:r w:rsidRPr="000A2F1E">
              <w:rPr>
                <w:rFonts w:asciiTheme="minorHAnsi" w:hAnsiTheme="minorHAnsi" w:cstheme="minorHAnsi"/>
                <w:b/>
              </w:rPr>
              <w:t>Conclusiones</w:t>
            </w:r>
          </w:p>
        </w:tc>
      </w:tr>
      <w:tr w:rsidR="00AD36D3" w:rsidRPr="000A2F1E" w14:paraId="61CD2753" w14:textId="77777777" w:rsidTr="0086122C">
        <w:trPr>
          <w:trHeight w:val="435"/>
        </w:trPr>
        <w:tc>
          <w:tcPr>
            <w:tcW w:w="567" w:type="dxa"/>
          </w:tcPr>
          <w:p w14:paraId="426910F3" w14:textId="332EBFEC" w:rsidR="00AD36D3" w:rsidRPr="000A2F1E" w:rsidRDefault="000E3EAF" w:rsidP="002A1B24">
            <w:pPr>
              <w:rPr>
                <w:rFonts w:asciiTheme="minorHAnsi" w:hAnsiTheme="minorHAnsi" w:cstheme="minorHAnsi"/>
                <w:b/>
              </w:rPr>
            </w:pPr>
            <w:r>
              <w:rPr>
                <w:rFonts w:asciiTheme="minorHAnsi" w:hAnsiTheme="minorHAnsi" w:cstheme="minorHAnsi"/>
                <w:b/>
              </w:rPr>
              <w:t>09</w:t>
            </w:r>
          </w:p>
        </w:tc>
        <w:tc>
          <w:tcPr>
            <w:tcW w:w="1276" w:type="dxa"/>
          </w:tcPr>
          <w:p w14:paraId="53BC09ED" w14:textId="77777777" w:rsidR="00AD36D3" w:rsidRPr="00DC2217" w:rsidRDefault="00AD36D3" w:rsidP="002A1B24">
            <w:pPr>
              <w:rPr>
                <w:rFonts w:asciiTheme="minorHAnsi" w:hAnsiTheme="minorHAnsi" w:cstheme="minorHAnsi"/>
              </w:rPr>
            </w:pPr>
            <w:r w:rsidRPr="00DC2217">
              <w:rPr>
                <w:rFonts w:asciiTheme="minorHAnsi" w:hAnsiTheme="minorHAnsi" w:cstheme="minorHAnsi"/>
              </w:rPr>
              <w:t>2020 – institución educativa El Cristal, sede Chuapal</w:t>
            </w:r>
          </w:p>
        </w:tc>
        <w:tc>
          <w:tcPr>
            <w:tcW w:w="1276" w:type="dxa"/>
          </w:tcPr>
          <w:p w14:paraId="6FD5A628" w14:textId="77777777" w:rsidR="00AD36D3" w:rsidRPr="000A2F1E" w:rsidRDefault="00AD36D3" w:rsidP="002A1B24">
            <w:pPr>
              <w:rPr>
                <w:rFonts w:asciiTheme="minorHAnsi" w:hAnsiTheme="minorHAnsi" w:cstheme="minorHAnsi"/>
                <w:b/>
              </w:rPr>
            </w:pPr>
            <w:r w:rsidRPr="003F1634">
              <w:rPr>
                <w:rFonts w:asciiTheme="minorHAnsi" w:hAnsiTheme="minorHAnsi" w:cstheme="minorHAnsi"/>
              </w:rPr>
              <w:t>Saida Stella Zárate</w:t>
            </w:r>
          </w:p>
        </w:tc>
        <w:tc>
          <w:tcPr>
            <w:tcW w:w="1417" w:type="dxa"/>
          </w:tcPr>
          <w:p w14:paraId="72543D4C" w14:textId="0A8CFEBB" w:rsidR="00AD36D3" w:rsidRPr="000A2F1E" w:rsidRDefault="00AD36D3" w:rsidP="002A1B24">
            <w:pPr>
              <w:rPr>
                <w:rFonts w:asciiTheme="minorHAnsi" w:hAnsiTheme="minorHAnsi" w:cstheme="minorHAnsi"/>
                <w:b/>
              </w:rPr>
            </w:pPr>
            <w:r w:rsidRPr="000A2F1E">
              <w:rPr>
                <w:rFonts w:asciiTheme="minorHAnsi" w:hAnsiTheme="minorHAnsi" w:cstheme="minorHAnsi"/>
              </w:rPr>
              <w:t>E</w:t>
            </w:r>
            <w:r w:rsidR="00DC2217" w:rsidRPr="000A2F1E">
              <w:rPr>
                <w:rFonts w:asciiTheme="minorHAnsi" w:hAnsiTheme="minorHAnsi" w:cstheme="minorHAnsi"/>
              </w:rPr>
              <w:t>l desarrollo de las competencias en lectura y escritura en niños y niñas de primero de primaria en una institución educativa rural de Guaviare</w:t>
            </w:r>
          </w:p>
          <w:p w14:paraId="24C074B0" w14:textId="77777777" w:rsidR="00AD36D3" w:rsidRPr="000A2F1E" w:rsidRDefault="00AD36D3" w:rsidP="002A1B24">
            <w:pPr>
              <w:jc w:val="both"/>
              <w:rPr>
                <w:rFonts w:asciiTheme="minorHAnsi" w:hAnsiTheme="minorHAnsi" w:cstheme="minorHAnsi"/>
                <w:b/>
              </w:rPr>
            </w:pPr>
          </w:p>
        </w:tc>
        <w:tc>
          <w:tcPr>
            <w:tcW w:w="1843" w:type="dxa"/>
          </w:tcPr>
          <w:p w14:paraId="13AC0444" w14:textId="77777777" w:rsidR="00AD36D3" w:rsidRPr="000A2F1E" w:rsidRDefault="00AD36D3" w:rsidP="002A1B24">
            <w:pPr>
              <w:rPr>
                <w:rFonts w:asciiTheme="minorHAnsi" w:hAnsiTheme="minorHAnsi" w:cstheme="minorHAnsi"/>
              </w:rPr>
            </w:pPr>
            <w:r w:rsidRPr="000A2F1E">
              <w:rPr>
                <w:rFonts w:asciiTheme="minorHAnsi" w:hAnsiTheme="minorHAnsi" w:cstheme="minorHAnsi"/>
              </w:rPr>
              <w:t>Nosotros analizaremos las prácticas pedagógicas de la lectura y la escritura, con especial énfasis en la pedagogía por proyectos, en el grado primero de primaria</w:t>
            </w:r>
          </w:p>
          <w:p w14:paraId="492C5FE5" w14:textId="77777777" w:rsidR="00AD36D3" w:rsidRPr="000A2F1E" w:rsidRDefault="00AD36D3" w:rsidP="002A1B24">
            <w:pPr>
              <w:rPr>
                <w:rFonts w:asciiTheme="minorHAnsi" w:hAnsiTheme="minorHAnsi" w:cstheme="minorHAnsi"/>
              </w:rPr>
            </w:pPr>
          </w:p>
          <w:p w14:paraId="0D9D3F49" w14:textId="77777777" w:rsidR="00AD36D3" w:rsidRDefault="00DC2217" w:rsidP="002A1B24">
            <w:pPr>
              <w:rPr>
                <w:rFonts w:asciiTheme="minorHAnsi" w:hAnsiTheme="minorHAnsi" w:cstheme="minorHAnsi"/>
              </w:rPr>
            </w:pPr>
            <w:r>
              <w:rPr>
                <w:rFonts w:asciiTheme="minorHAnsi" w:hAnsiTheme="minorHAnsi" w:cstheme="minorHAnsi"/>
              </w:rPr>
              <w:t>I</w:t>
            </w:r>
            <w:r w:rsidR="00AD36D3" w:rsidRPr="000A2F1E">
              <w:rPr>
                <w:rFonts w:asciiTheme="minorHAnsi" w:hAnsiTheme="minorHAnsi" w:cstheme="minorHAnsi"/>
              </w:rPr>
              <w:t>ndaga sobre los procesos de aprendizaje de la lectura y la escritura en la educación inicial (grado primero de primaria), con el recurso de la pedagogía por proyectos, en el contexto de la escuela rural.</w:t>
            </w:r>
          </w:p>
          <w:p w14:paraId="4667C110" w14:textId="7FBF7A3C" w:rsidR="0086122C" w:rsidRPr="000A2F1E" w:rsidRDefault="0086122C" w:rsidP="002A1B24">
            <w:pPr>
              <w:rPr>
                <w:rFonts w:asciiTheme="minorHAnsi" w:hAnsiTheme="minorHAnsi" w:cstheme="minorHAnsi"/>
              </w:rPr>
            </w:pPr>
          </w:p>
        </w:tc>
        <w:tc>
          <w:tcPr>
            <w:tcW w:w="1843" w:type="dxa"/>
          </w:tcPr>
          <w:p w14:paraId="156659BB" w14:textId="77777777" w:rsidR="00AD36D3" w:rsidRPr="000A2F1E" w:rsidRDefault="00AD36D3" w:rsidP="002A1B24">
            <w:pPr>
              <w:jc w:val="both"/>
              <w:rPr>
                <w:rFonts w:asciiTheme="minorHAnsi" w:hAnsiTheme="minorHAnsi" w:cstheme="minorHAnsi"/>
                <w:b/>
              </w:rPr>
            </w:pPr>
            <w:r w:rsidRPr="000A2F1E">
              <w:rPr>
                <w:rFonts w:asciiTheme="minorHAnsi" w:hAnsiTheme="minorHAnsi" w:cstheme="minorHAnsi"/>
              </w:rPr>
              <w:t xml:space="preserve">Estudiantes de primer grado de primaria, padres de familia y la docente titular. Se incluirán a los directivos, los docentes de la sede educativa y la tutora del Programa Todos a Aprender, IE e cristal </w:t>
            </w:r>
          </w:p>
        </w:tc>
        <w:tc>
          <w:tcPr>
            <w:tcW w:w="2835" w:type="dxa"/>
          </w:tcPr>
          <w:p w14:paraId="128D2963" w14:textId="77777777" w:rsidR="00AD36D3" w:rsidRPr="00DC2217" w:rsidRDefault="00AD36D3" w:rsidP="002A1B24">
            <w:pPr>
              <w:rPr>
                <w:rFonts w:asciiTheme="minorHAnsi" w:hAnsiTheme="minorHAnsi" w:cstheme="minorHAnsi"/>
              </w:rPr>
            </w:pPr>
            <w:r w:rsidRPr="00DC2217">
              <w:rPr>
                <w:rFonts w:asciiTheme="minorHAnsi" w:hAnsiTheme="minorHAnsi" w:cstheme="minorHAnsi"/>
              </w:rPr>
              <w:t>De corte cualitativo</w:t>
            </w:r>
          </w:p>
          <w:p w14:paraId="4C797542" w14:textId="77777777" w:rsidR="00AD36D3" w:rsidRPr="000A2F1E" w:rsidRDefault="00AD36D3" w:rsidP="002A1B24">
            <w:pPr>
              <w:rPr>
                <w:rFonts w:asciiTheme="minorHAnsi" w:hAnsiTheme="minorHAnsi" w:cstheme="minorHAnsi"/>
              </w:rPr>
            </w:pPr>
          </w:p>
          <w:p w14:paraId="6A944AF4" w14:textId="106691EC" w:rsidR="00AD36D3" w:rsidRPr="000A2F1E" w:rsidRDefault="00DC2217" w:rsidP="002A1B24">
            <w:pPr>
              <w:rPr>
                <w:rFonts w:asciiTheme="minorHAnsi" w:hAnsiTheme="minorHAnsi" w:cstheme="minorHAnsi"/>
              </w:rPr>
            </w:pPr>
            <w:r>
              <w:rPr>
                <w:rFonts w:asciiTheme="minorHAnsi" w:hAnsiTheme="minorHAnsi" w:cstheme="minorHAnsi"/>
              </w:rPr>
              <w:t xml:space="preserve">Encuestas aplicadas </w:t>
            </w:r>
          </w:p>
          <w:p w14:paraId="560C54A5" w14:textId="119644A9" w:rsidR="00AD36D3" w:rsidRPr="000A2F1E" w:rsidRDefault="00AD36D3" w:rsidP="002A1B24">
            <w:pPr>
              <w:rPr>
                <w:rFonts w:asciiTheme="minorHAnsi" w:hAnsiTheme="minorHAnsi" w:cstheme="minorHAnsi"/>
              </w:rPr>
            </w:pPr>
            <w:r w:rsidRPr="000A2F1E">
              <w:rPr>
                <w:rFonts w:asciiTheme="minorHAnsi" w:hAnsiTheme="minorHAnsi" w:cstheme="minorHAnsi"/>
              </w:rPr>
              <w:t>O</w:t>
            </w:r>
            <w:r w:rsidR="00DC2217" w:rsidRPr="000A2F1E">
              <w:rPr>
                <w:rFonts w:asciiTheme="minorHAnsi" w:hAnsiTheme="minorHAnsi" w:cstheme="minorHAnsi"/>
              </w:rPr>
              <w:t>bservación</w:t>
            </w:r>
          </w:p>
          <w:p w14:paraId="32182E43" w14:textId="77777777" w:rsidR="00AD36D3" w:rsidRPr="000A2F1E" w:rsidRDefault="00AD36D3" w:rsidP="002A1B24">
            <w:pPr>
              <w:rPr>
                <w:rFonts w:asciiTheme="minorHAnsi" w:hAnsiTheme="minorHAnsi" w:cstheme="minorHAnsi"/>
                <w:b/>
              </w:rPr>
            </w:pPr>
          </w:p>
        </w:tc>
        <w:tc>
          <w:tcPr>
            <w:tcW w:w="7512" w:type="dxa"/>
          </w:tcPr>
          <w:p w14:paraId="64B37E87" w14:textId="7AEF5862" w:rsidR="00AD36D3" w:rsidRPr="000A2F1E" w:rsidRDefault="00AD36D3" w:rsidP="002A1B24">
            <w:pPr>
              <w:jc w:val="both"/>
              <w:rPr>
                <w:rFonts w:asciiTheme="minorHAnsi" w:hAnsiTheme="minorHAnsi" w:cstheme="minorHAnsi"/>
              </w:rPr>
            </w:pPr>
            <w:r w:rsidRPr="000A2F1E">
              <w:rPr>
                <w:rFonts w:asciiTheme="minorHAnsi" w:hAnsiTheme="minorHAnsi" w:cstheme="minorHAnsi"/>
              </w:rPr>
              <w:t>Se evidenci</w:t>
            </w:r>
            <w:r w:rsidR="007A72D7">
              <w:rPr>
                <w:rFonts w:asciiTheme="minorHAnsi" w:hAnsiTheme="minorHAnsi" w:cstheme="minorHAnsi"/>
              </w:rPr>
              <w:t>aron</w:t>
            </w:r>
            <w:r w:rsidRPr="000A2F1E">
              <w:rPr>
                <w:rFonts w:asciiTheme="minorHAnsi" w:hAnsiTheme="minorHAnsi" w:cstheme="minorHAnsi"/>
              </w:rPr>
              <w:t xml:space="preserve"> falencias en las competencias de lectura y escritura, para lo cual se </w:t>
            </w:r>
            <w:r w:rsidR="00310806" w:rsidRPr="000A2F1E">
              <w:rPr>
                <w:rFonts w:asciiTheme="minorHAnsi" w:hAnsiTheme="minorHAnsi" w:cstheme="minorHAnsi"/>
              </w:rPr>
              <w:t>formuló</w:t>
            </w:r>
            <w:r w:rsidRPr="000A2F1E">
              <w:rPr>
                <w:rFonts w:asciiTheme="minorHAnsi" w:hAnsiTheme="minorHAnsi" w:cstheme="minorHAnsi"/>
              </w:rPr>
              <w:t xml:space="preserve"> un proyecto de aula estudiantes donde a través de la práctica, conocimientos previos, nuevas experiencias de aprendizaje, entre otros, pudieron mejorar sus competencias en lectura y escritura.</w:t>
            </w:r>
          </w:p>
          <w:p w14:paraId="7A7FEF55" w14:textId="6074C179" w:rsidR="00AD36D3" w:rsidRPr="000A2F1E" w:rsidRDefault="00AD36D3" w:rsidP="002A1B24">
            <w:pPr>
              <w:jc w:val="both"/>
              <w:rPr>
                <w:rFonts w:asciiTheme="minorHAnsi" w:hAnsiTheme="minorHAnsi" w:cstheme="minorHAnsi"/>
              </w:rPr>
            </w:pPr>
            <w:r w:rsidRPr="000A2F1E">
              <w:rPr>
                <w:rFonts w:asciiTheme="minorHAnsi" w:hAnsiTheme="minorHAnsi" w:cstheme="minorHAnsi"/>
              </w:rPr>
              <w:t>Los estudiantes se motivaron hacia las habilidades de lectura y escritura a t</w:t>
            </w:r>
            <w:r w:rsidR="00DC2217">
              <w:rPr>
                <w:rFonts w:asciiTheme="minorHAnsi" w:hAnsiTheme="minorHAnsi" w:cstheme="minorHAnsi"/>
              </w:rPr>
              <w:t xml:space="preserve">ravés de actividades didácticas, </w:t>
            </w:r>
            <w:r w:rsidRPr="000A2F1E">
              <w:rPr>
                <w:rFonts w:asciiTheme="minorHAnsi" w:hAnsiTheme="minorHAnsi" w:cstheme="minorHAnsi"/>
              </w:rPr>
              <w:t>las dudas hacen parte del proceso de aprendizaje de la lengua escrita.</w:t>
            </w:r>
          </w:p>
          <w:p w14:paraId="190D93AE"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La docente reflexiona con respecto a su práctica de aula y contrasta el modelo tradicional con el modelo de trabajo con proyectos, logrando concluir, que efectivamente los estudiantes aprender y fortalecen sus conocimientos</w:t>
            </w:r>
          </w:p>
          <w:p w14:paraId="38E7412B"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El proyecto de aula permitió comprender que los alumnos desarrollan sus habilidades de lecto-escritura contextualizando los entornos</w:t>
            </w:r>
          </w:p>
          <w:p w14:paraId="1ABBE8FD" w14:textId="497DA10D" w:rsidR="00AD36D3" w:rsidRPr="000A2F1E" w:rsidRDefault="00AD36D3" w:rsidP="002A1B24">
            <w:pPr>
              <w:jc w:val="both"/>
              <w:rPr>
                <w:rFonts w:asciiTheme="minorHAnsi" w:hAnsiTheme="minorHAnsi" w:cstheme="minorHAnsi"/>
              </w:rPr>
            </w:pPr>
            <w:r w:rsidRPr="000A2F1E">
              <w:rPr>
                <w:rFonts w:asciiTheme="minorHAnsi" w:hAnsiTheme="minorHAnsi" w:cstheme="minorHAnsi"/>
              </w:rPr>
              <w:t>El proyecto de aula permitió probar que los alumnos de Transición presentan avances en lectoescritura y exponen sus aprendizajes a través de garabateo, dibujos con medidas y forma</w:t>
            </w:r>
            <w:r w:rsidR="00821C23">
              <w:rPr>
                <w:rFonts w:asciiTheme="minorHAnsi" w:hAnsiTheme="minorHAnsi" w:cstheme="minorHAnsi"/>
              </w:rPr>
              <w:t>s.</w:t>
            </w:r>
          </w:p>
          <w:p w14:paraId="35E5E7A2" w14:textId="77777777" w:rsidR="00310806" w:rsidRDefault="003958A7" w:rsidP="00310806">
            <w:pPr>
              <w:jc w:val="both"/>
              <w:rPr>
                <w:rFonts w:asciiTheme="minorHAnsi" w:hAnsiTheme="minorHAnsi" w:cstheme="minorHAnsi"/>
                <w:b/>
              </w:rPr>
            </w:pPr>
            <w:hyperlink r:id="rId14" w:history="1">
              <w:r w:rsidR="00310806" w:rsidRPr="00EF3798">
                <w:rPr>
                  <w:rStyle w:val="Hipervnculo"/>
                  <w:rFonts w:asciiTheme="minorHAnsi" w:hAnsiTheme="minorHAnsi" w:cstheme="minorHAnsi"/>
                  <w:b/>
                </w:rPr>
                <w:t>https://repositorio.unal.edu.co/bitstream/handle/unal/79329/StellaZarate_2020.pdf?sequence=5&amp;isAllowed=y</w:t>
              </w:r>
            </w:hyperlink>
          </w:p>
          <w:p w14:paraId="4FF414C2" w14:textId="77777777" w:rsidR="00310806" w:rsidRPr="000A2F1E" w:rsidRDefault="00310806" w:rsidP="00310806">
            <w:pPr>
              <w:jc w:val="both"/>
              <w:rPr>
                <w:rFonts w:asciiTheme="minorHAnsi" w:hAnsiTheme="minorHAnsi" w:cstheme="minorHAnsi"/>
                <w:b/>
              </w:rPr>
            </w:pPr>
          </w:p>
        </w:tc>
      </w:tr>
      <w:tr w:rsidR="000A2F1E" w:rsidRPr="000A2F1E" w14:paraId="75AF4652" w14:textId="77777777" w:rsidTr="0086122C">
        <w:trPr>
          <w:trHeight w:val="435"/>
        </w:trPr>
        <w:tc>
          <w:tcPr>
            <w:tcW w:w="567" w:type="dxa"/>
          </w:tcPr>
          <w:p w14:paraId="166A749F"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N°</w:t>
            </w:r>
          </w:p>
        </w:tc>
        <w:tc>
          <w:tcPr>
            <w:tcW w:w="1276" w:type="dxa"/>
          </w:tcPr>
          <w:p w14:paraId="0D08A698"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1FEBDCDA"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3684638C"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0FEBCF39"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64797D9E"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Población y /o</w:t>
            </w:r>
          </w:p>
          <w:p w14:paraId="23D51448"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4077C7A0"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4E322B2D"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Conclusiones</w:t>
            </w:r>
          </w:p>
        </w:tc>
      </w:tr>
      <w:tr w:rsidR="00AD36D3" w:rsidRPr="000A2F1E" w14:paraId="7E4E693D" w14:textId="77777777" w:rsidTr="0086122C">
        <w:trPr>
          <w:trHeight w:val="315"/>
        </w:trPr>
        <w:tc>
          <w:tcPr>
            <w:tcW w:w="567" w:type="dxa"/>
          </w:tcPr>
          <w:p w14:paraId="6029A3FC" w14:textId="23E19A1C" w:rsidR="00AD36D3" w:rsidRPr="000A2F1E" w:rsidRDefault="000E3EAF" w:rsidP="002A1B24">
            <w:pPr>
              <w:rPr>
                <w:rFonts w:asciiTheme="minorHAnsi" w:hAnsiTheme="minorHAnsi" w:cstheme="minorHAnsi"/>
                <w:b/>
              </w:rPr>
            </w:pPr>
            <w:r>
              <w:rPr>
                <w:rFonts w:asciiTheme="minorHAnsi" w:hAnsiTheme="minorHAnsi" w:cstheme="minorHAnsi"/>
                <w:b/>
              </w:rPr>
              <w:lastRenderedPageBreak/>
              <w:t>10</w:t>
            </w:r>
          </w:p>
        </w:tc>
        <w:tc>
          <w:tcPr>
            <w:tcW w:w="1276" w:type="dxa"/>
          </w:tcPr>
          <w:p w14:paraId="3884DF7A" w14:textId="77777777" w:rsidR="00AD36D3" w:rsidRPr="000A2F1E" w:rsidRDefault="00AD36D3" w:rsidP="002A1B24">
            <w:pPr>
              <w:rPr>
                <w:rFonts w:asciiTheme="minorHAnsi" w:hAnsiTheme="minorHAnsi" w:cstheme="minorHAnsi"/>
                <w:b/>
              </w:rPr>
            </w:pPr>
            <w:r w:rsidRPr="00DC2217">
              <w:rPr>
                <w:rFonts w:asciiTheme="minorHAnsi" w:hAnsiTheme="minorHAnsi" w:cstheme="minorHAnsi"/>
              </w:rPr>
              <w:t>2021 -</w:t>
            </w:r>
            <w:r w:rsidRPr="000A2F1E">
              <w:rPr>
                <w:rFonts w:asciiTheme="minorHAnsi" w:hAnsiTheme="minorHAnsi" w:cstheme="minorHAnsi"/>
                <w:b/>
              </w:rPr>
              <w:t xml:space="preserve"> </w:t>
            </w:r>
            <w:r w:rsidRPr="000A2F1E">
              <w:rPr>
                <w:rFonts w:asciiTheme="minorHAnsi" w:hAnsiTheme="minorHAnsi" w:cstheme="minorHAnsi"/>
              </w:rPr>
              <w:t>Institución Educativa José Miguel López Calle – San José del Guaviare</w:t>
            </w:r>
          </w:p>
        </w:tc>
        <w:tc>
          <w:tcPr>
            <w:tcW w:w="1276" w:type="dxa"/>
          </w:tcPr>
          <w:p w14:paraId="5C7E187F" w14:textId="77777777" w:rsidR="00AD36D3" w:rsidRPr="000A2F1E" w:rsidRDefault="00AD36D3" w:rsidP="002A1B24">
            <w:pPr>
              <w:rPr>
                <w:rFonts w:asciiTheme="minorHAnsi" w:hAnsiTheme="minorHAnsi" w:cstheme="minorHAnsi"/>
                <w:b/>
              </w:rPr>
            </w:pPr>
            <w:r w:rsidRPr="003F1634">
              <w:rPr>
                <w:rFonts w:asciiTheme="minorHAnsi" w:hAnsiTheme="minorHAnsi" w:cstheme="minorHAnsi"/>
              </w:rPr>
              <w:t>MARÍA ELIZABETH</w:t>
            </w:r>
            <w:r w:rsidRPr="000A2F1E">
              <w:rPr>
                <w:rFonts w:asciiTheme="minorHAnsi" w:hAnsiTheme="minorHAnsi" w:cstheme="minorHAnsi"/>
              </w:rPr>
              <w:t xml:space="preserve"> GARCÍA SALINAS</w:t>
            </w:r>
          </w:p>
        </w:tc>
        <w:tc>
          <w:tcPr>
            <w:tcW w:w="1417" w:type="dxa"/>
          </w:tcPr>
          <w:p w14:paraId="6C7E9D6C" w14:textId="3C080D82" w:rsidR="00AD36D3" w:rsidRPr="000A2F1E" w:rsidRDefault="00AD36D3" w:rsidP="002A1B24">
            <w:pPr>
              <w:jc w:val="both"/>
              <w:rPr>
                <w:rFonts w:asciiTheme="minorHAnsi" w:hAnsiTheme="minorHAnsi" w:cstheme="minorHAnsi"/>
                <w:b/>
              </w:rPr>
            </w:pPr>
            <w:r w:rsidRPr="000A2F1E">
              <w:rPr>
                <w:rFonts w:asciiTheme="minorHAnsi" w:hAnsiTheme="minorHAnsi" w:cstheme="minorHAnsi"/>
              </w:rPr>
              <w:t>E</w:t>
            </w:r>
            <w:r w:rsidR="00DC2217" w:rsidRPr="000A2F1E">
              <w:rPr>
                <w:rFonts w:asciiTheme="minorHAnsi" w:hAnsiTheme="minorHAnsi" w:cstheme="minorHAnsi"/>
              </w:rPr>
              <w:t>studio de las prácticas de evaluación de los docentes del área de matemáticas de una institución ed</w:t>
            </w:r>
            <w:r w:rsidR="00DC2217">
              <w:rPr>
                <w:rFonts w:asciiTheme="minorHAnsi" w:hAnsiTheme="minorHAnsi" w:cstheme="minorHAnsi"/>
              </w:rPr>
              <w:t>ucativa rural del municipio de S</w:t>
            </w:r>
            <w:r w:rsidR="00DC2217" w:rsidRPr="000A2F1E">
              <w:rPr>
                <w:rFonts w:asciiTheme="minorHAnsi" w:hAnsiTheme="minorHAnsi" w:cstheme="minorHAnsi"/>
              </w:rPr>
              <w:t>an José del Guaviare</w:t>
            </w:r>
          </w:p>
        </w:tc>
        <w:tc>
          <w:tcPr>
            <w:tcW w:w="1843" w:type="dxa"/>
          </w:tcPr>
          <w:p w14:paraId="506A178B" w14:textId="77777777" w:rsidR="00AD36D3" w:rsidRPr="000A2F1E" w:rsidRDefault="00AD36D3" w:rsidP="002A1B24">
            <w:pPr>
              <w:rPr>
                <w:rFonts w:asciiTheme="minorHAnsi" w:hAnsiTheme="minorHAnsi" w:cstheme="minorHAnsi"/>
                <w:b/>
              </w:rPr>
            </w:pPr>
            <w:r w:rsidRPr="000A2F1E">
              <w:rPr>
                <w:rFonts w:asciiTheme="minorHAnsi" w:hAnsiTheme="minorHAnsi" w:cstheme="minorHAnsi"/>
              </w:rPr>
              <w:t>caracterizar y analizar las prácticas usuales de evaluación, empleadas por los docentes del área de matemáticas en la Institución Educativa José Miguel López Calle</w:t>
            </w:r>
          </w:p>
        </w:tc>
        <w:tc>
          <w:tcPr>
            <w:tcW w:w="1843" w:type="dxa"/>
          </w:tcPr>
          <w:p w14:paraId="11160B23" w14:textId="77777777" w:rsidR="00AD36D3" w:rsidRPr="000A2F1E" w:rsidRDefault="00AD36D3" w:rsidP="002A1B24">
            <w:pPr>
              <w:jc w:val="both"/>
              <w:rPr>
                <w:rFonts w:asciiTheme="minorHAnsi" w:hAnsiTheme="minorHAnsi" w:cstheme="minorHAnsi"/>
                <w:b/>
              </w:rPr>
            </w:pPr>
            <w:r w:rsidRPr="000A2F1E">
              <w:rPr>
                <w:rFonts w:asciiTheme="minorHAnsi" w:hAnsiTheme="minorHAnsi" w:cstheme="minorHAnsi"/>
              </w:rPr>
              <w:t>los docentes y estudiantes de la institución educativa José Miguel López Calle</w:t>
            </w:r>
          </w:p>
        </w:tc>
        <w:tc>
          <w:tcPr>
            <w:tcW w:w="2835" w:type="dxa"/>
          </w:tcPr>
          <w:p w14:paraId="15B5F6D0" w14:textId="77777777" w:rsidR="00AD36D3" w:rsidRPr="000A2F1E" w:rsidRDefault="00AD36D3" w:rsidP="002A1B24">
            <w:pPr>
              <w:rPr>
                <w:rFonts w:asciiTheme="minorHAnsi" w:hAnsiTheme="minorHAnsi" w:cstheme="minorHAnsi"/>
              </w:rPr>
            </w:pPr>
            <w:r w:rsidRPr="000A2F1E">
              <w:rPr>
                <w:rFonts w:asciiTheme="minorHAnsi" w:hAnsiTheme="minorHAnsi" w:cstheme="minorHAnsi"/>
                <w:b/>
              </w:rPr>
              <w:t>E</w:t>
            </w:r>
            <w:r w:rsidRPr="000A2F1E">
              <w:rPr>
                <w:rFonts w:asciiTheme="minorHAnsi" w:hAnsiTheme="minorHAnsi" w:cstheme="minorHAnsi"/>
              </w:rPr>
              <w:t>nfoque cualitativo</w:t>
            </w:r>
          </w:p>
          <w:p w14:paraId="6BF01F25" w14:textId="1E107792" w:rsidR="00AD36D3" w:rsidRPr="000A2F1E" w:rsidRDefault="00DC2217" w:rsidP="002A1B24">
            <w:pPr>
              <w:rPr>
                <w:rFonts w:asciiTheme="minorHAnsi" w:hAnsiTheme="minorHAnsi" w:cstheme="minorHAnsi"/>
              </w:rPr>
            </w:pPr>
            <w:r>
              <w:rPr>
                <w:rFonts w:asciiTheme="minorHAnsi" w:hAnsiTheme="minorHAnsi" w:cstheme="minorHAnsi"/>
              </w:rPr>
              <w:t>E</w:t>
            </w:r>
            <w:r w:rsidR="00AD36D3" w:rsidRPr="000A2F1E">
              <w:rPr>
                <w:rFonts w:asciiTheme="minorHAnsi" w:hAnsiTheme="minorHAnsi" w:cstheme="minorHAnsi"/>
              </w:rPr>
              <w:t>ncuesta estructurada</w:t>
            </w:r>
          </w:p>
          <w:p w14:paraId="75E7B8C3" w14:textId="26033A85" w:rsidR="00AD36D3" w:rsidRPr="000A2F1E" w:rsidRDefault="00DC2217" w:rsidP="002A1B24">
            <w:pPr>
              <w:rPr>
                <w:rFonts w:asciiTheme="minorHAnsi" w:hAnsiTheme="minorHAnsi" w:cstheme="minorHAnsi"/>
              </w:rPr>
            </w:pPr>
            <w:r>
              <w:rPr>
                <w:rFonts w:asciiTheme="minorHAnsi" w:hAnsiTheme="minorHAnsi" w:cstheme="minorHAnsi"/>
              </w:rPr>
              <w:t>G</w:t>
            </w:r>
            <w:r w:rsidR="00AD36D3" w:rsidRPr="000A2F1E">
              <w:rPr>
                <w:rFonts w:asciiTheme="minorHAnsi" w:hAnsiTheme="minorHAnsi" w:cstheme="minorHAnsi"/>
              </w:rPr>
              <w:t>rupos focales</w:t>
            </w:r>
          </w:p>
          <w:p w14:paraId="55A812FD" w14:textId="53C1054E" w:rsidR="00AD36D3" w:rsidRPr="000A2F1E" w:rsidRDefault="00DC2217" w:rsidP="002A1B24">
            <w:pPr>
              <w:rPr>
                <w:rFonts w:asciiTheme="minorHAnsi" w:hAnsiTheme="minorHAnsi" w:cstheme="minorHAnsi"/>
              </w:rPr>
            </w:pPr>
            <w:r>
              <w:rPr>
                <w:rFonts w:asciiTheme="minorHAnsi" w:hAnsiTheme="minorHAnsi" w:cstheme="minorHAnsi"/>
              </w:rPr>
              <w:t>O</w:t>
            </w:r>
            <w:r w:rsidR="00AD36D3" w:rsidRPr="000A2F1E">
              <w:rPr>
                <w:rFonts w:asciiTheme="minorHAnsi" w:hAnsiTheme="minorHAnsi" w:cstheme="minorHAnsi"/>
              </w:rPr>
              <w:t>bservación directa acompañamiento pedagógico</w:t>
            </w:r>
          </w:p>
          <w:p w14:paraId="2BED6162" w14:textId="77777777" w:rsidR="00AD36D3" w:rsidRPr="000A2F1E" w:rsidRDefault="00AD36D3" w:rsidP="002A1B24">
            <w:pPr>
              <w:rPr>
                <w:rFonts w:asciiTheme="minorHAnsi" w:hAnsiTheme="minorHAnsi" w:cstheme="minorHAnsi"/>
              </w:rPr>
            </w:pPr>
          </w:p>
          <w:p w14:paraId="4CBDAE8A" w14:textId="77777777" w:rsidR="00AD36D3" w:rsidRPr="000A2F1E" w:rsidRDefault="00AD36D3" w:rsidP="002A1B24">
            <w:pPr>
              <w:rPr>
                <w:rFonts w:asciiTheme="minorHAnsi" w:hAnsiTheme="minorHAnsi" w:cstheme="minorHAnsi"/>
                <w:b/>
              </w:rPr>
            </w:pPr>
          </w:p>
        </w:tc>
        <w:tc>
          <w:tcPr>
            <w:tcW w:w="7512" w:type="dxa"/>
          </w:tcPr>
          <w:p w14:paraId="23DDB7FB" w14:textId="36DD2D5F" w:rsidR="00AD36D3" w:rsidRPr="000A2F1E" w:rsidRDefault="00AD36D3" w:rsidP="002A1B24">
            <w:pPr>
              <w:jc w:val="both"/>
              <w:rPr>
                <w:rFonts w:asciiTheme="minorHAnsi" w:hAnsiTheme="minorHAnsi" w:cstheme="minorHAnsi"/>
              </w:rPr>
            </w:pPr>
            <w:r w:rsidRPr="000A2F1E">
              <w:rPr>
                <w:rFonts w:asciiTheme="minorHAnsi" w:hAnsiTheme="minorHAnsi" w:cstheme="minorHAnsi"/>
              </w:rPr>
              <w:t>Se evidencia que los docentes conocen la fundamentación teórica de la evaluación pero se contradicen</w:t>
            </w:r>
            <w:r w:rsidRPr="000A2F1E">
              <w:rPr>
                <w:rFonts w:asciiTheme="minorHAnsi" w:hAnsiTheme="minorHAnsi" w:cstheme="minorHAnsi"/>
                <w:b/>
              </w:rPr>
              <w:t xml:space="preserve"> </w:t>
            </w:r>
            <w:r w:rsidRPr="000A2F1E">
              <w:rPr>
                <w:rFonts w:asciiTheme="minorHAnsi" w:hAnsiTheme="minorHAnsi" w:cstheme="minorHAnsi"/>
              </w:rPr>
              <w:t>con lo que profesan y las estrategias evaluativas que realmente se aplican en el aula y las opiniones de los estudiantes, por lo que hay que priorizar la reflexión e interpretación objetiva de su realidad evaluativa, sus fortalezas y oportunidades para mejorarlas, así mismo se presentan carencias en la descripción de los procesos de evaluación, teniendo características de tipo tradicional como sumativa donde el docente hace su clase de forma magistral</w:t>
            </w:r>
            <w:r w:rsidR="00821C23">
              <w:rPr>
                <w:rFonts w:asciiTheme="minorHAnsi" w:hAnsiTheme="minorHAnsi" w:cstheme="minorHAnsi"/>
              </w:rPr>
              <w:t>;</w:t>
            </w:r>
            <w:r w:rsidRPr="000A2F1E">
              <w:rPr>
                <w:rFonts w:asciiTheme="minorHAnsi" w:hAnsiTheme="minorHAnsi" w:cstheme="minorHAnsi"/>
              </w:rPr>
              <w:t xml:space="preserve"> en algunos casos se da la evaluación formativa tendiente al trabajo cooperativo y colaborativo dirigida hacía el aprendizaje significativo.</w:t>
            </w:r>
          </w:p>
          <w:p w14:paraId="0BE7D57A" w14:textId="77777777" w:rsidR="00AD36D3" w:rsidRDefault="003958A7" w:rsidP="002A1B24">
            <w:pPr>
              <w:jc w:val="both"/>
              <w:rPr>
                <w:rFonts w:asciiTheme="minorHAnsi" w:hAnsiTheme="minorHAnsi" w:cstheme="minorHAnsi"/>
              </w:rPr>
            </w:pPr>
            <w:hyperlink r:id="rId15" w:history="1">
              <w:r w:rsidR="00310806" w:rsidRPr="00EF3798">
                <w:rPr>
                  <w:rStyle w:val="Hipervnculo"/>
                  <w:rFonts w:asciiTheme="minorHAnsi" w:hAnsiTheme="minorHAnsi" w:cstheme="minorHAnsi"/>
                </w:rPr>
                <w:t>https://repositorio.unal.edu.co/bitstream/handle/unal/80552/52127089%202021.pdf?sequence=5&amp;isAllowed=y</w:t>
              </w:r>
            </w:hyperlink>
          </w:p>
          <w:p w14:paraId="57F57320" w14:textId="77777777" w:rsidR="00310806" w:rsidRPr="000A2F1E" w:rsidRDefault="00310806" w:rsidP="002A1B24">
            <w:pPr>
              <w:jc w:val="both"/>
              <w:rPr>
                <w:rFonts w:asciiTheme="minorHAnsi" w:hAnsiTheme="minorHAnsi" w:cstheme="minorHAnsi"/>
              </w:rPr>
            </w:pPr>
          </w:p>
        </w:tc>
      </w:tr>
      <w:tr w:rsidR="000A2F1E" w:rsidRPr="000A2F1E" w14:paraId="48312AA1" w14:textId="77777777" w:rsidTr="0086122C">
        <w:trPr>
          <w:trHeight w:val="495"/>
        </w:trPr>
        <w:tc>
          <w:tcPr>
            <w:tcW w:w="567" w:type="dxa"/>
          </w:tcPr>
          <w:p w14:paraId="14747075"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N°</w:t>
            </w:r>
          </w:p>
        </w:tc>
        <w:tc>
          <w:tcPr>
            <w:tcW w:w="1276" w:type="dxa"/>
          </w:tcPr>
          <w:p w14:paraId="520B069E"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0C09AFE2"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6AAD300A"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1118DFA7"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0248D25A"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Población y /o</w:t>
            </w:r>
          </w:p>
          <w:p w14:paraId="3EBA8184"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14076EFD"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7C3995B5"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Conclusiones</w:t>
            </w:r>
          </w:p>
        </w:tc>
      </w:tr>
      <w:tr w:rsidR="00AD36D3" w:rsidRPr="000A2F1E" w14:paraId="4CE028F7" w14:textId="77777777" w:rsidTr="0086122C">
        <w:trPr>
          <w:trHeight w:val="795"/>
        </w:trPr>
        <w:tc>
          <w:tcPr>
            <w:tcW w:w="567" w:type="dxa"/>
          </w:tcPr>
          <w:p w14:paraId="213D2F4B" w14:textId="5AAB3B4F" w:rsidR="00AD36D3" w:rsidRPr="000A2F1E" w:rsidRDefault="000E3EAF" w:rsidP="002A1B24">
            <w:pPr>
              <w:rPr>
                <w:rFonts w:asciiTheme="minorHAnsi" w:hAnsiTheme="minorHAnsi" w:cstheme="minorHAnsi"/>
                <w:b/>
              </w:rPr>
            </w:pPr>
            <w:r>
              <w:rPr>
                <w:rFonts w:asciiTheme="minorHAnsi" w:hAnsiTheme="minorHAnsi" w:cstheme="minorHAnsi"/>
                <w:b/>
              </w:rPr>
              <w:t>11</w:t>
            </w:r>
          </w:p>
        </w:tc>
        <w:tc>
          <w:tcPr>
            <w:tcW w:w="1276" w:type="dxa"/>
          </w:tcPr>
          <w:p w14:paraId="434C0AB1" w14:textId="77777777" w:rsidR="00AD36D3" w:rsidRPr="000A2F1E" w:rsidRDefault="00AD36D3" w:rsidP="002A1B24">
            <w:pPr>
              <w:rPr>
                <w:rFonts w:asciiTheme="minorHAnsi" w:hAnsiTheme="minorHAnsi" w:cstheme="minorHAnsi"/>
                <w:b/>
              </w:rPr>
            </w:pPr>
            <w:r w:rsidRPr="00DC2217">
              <w:rPr>
                <w:rFonts w:asciiTheme="minorHAnsi" w:hAnsiTheme="minorHAnsi" w:cstheme="minorHAnsi"/>
              </w:rPr>
              <w:t>2020 -</w:t>
            </w:r>
            <w:r w:rsidRPr="000A2F1E">
              <w:rPr>
                <w:rFonts w:asciiTheme="minorHAnsi" w:hAnsiTheme="minorHAnsi" w:cstheme="minorHAnsi"/>
                <w:b/>
              </w:rPr>
              <w:t xml:space="preserve"> </w:t>
            </w:r>
            <w:r w:rsidRPr="000A2F1E">
              <w:rPr>
                <w:rFonts w:asciiTheme="minorHAnsi" w:hAnsiTheme="minorHAnsi" w:cstheme="minorHAnsi"/>
              </w:rPr>
              <w:t>Risaralda, Caldas</w:t>
            </w:r>
          </w:p>
        </w:tc>
        <w:tc>
          <w:tcPr>
            <w:tcW w:w="1276" w:type="dxa"/>
          </w:tcPr>
          <w:p w14:paraId="5742F5DA" w14:textId="77777777" w:rsidR="00AD36D3" w:rsidRPr="000A2F1E" w:rsidRDefault="00AD36D3" w:rsidP="002A1B24">
            <w:pPr>
              <w:rPr>
                <w:rFonts w:asciiTheme="minorHAnsi" w:hAnsiTheme="minorHAnsi" w:cstheme="minorHAnsi"/>
                <w:b/>
              </w:rPr>
            </w:pPr>
            <w:r w:rsidRPr="003F1634">
              <w:rPr>
                <w:rFonts w:asciiTheme="minorHAnsi" w:hAnsiTheme="minorHAnsi" w:cstheme="minorHAnsi"/>
              </w:rPr>
              <w:t>Diana Patricia Valencia Castellanos</w:t>
            </w:r>
          </w:p>
        </w:tc>
        <w:tc>
          <w:tcPr>
            <w:tcW w:w="1417" w:type="dxa"/>
          </w:tcPr>
          <w:p w14:paraId="3EDE85F6" w14:textId="77777777" w:rsidR="00AD36D3" w:rsidRPr="000A2F1E" w:rsidRDefault="00AD36D3" w:rsidP="002A1B24">
            <w:pPr>
              <w:jc w:val="both"/>
              <w:rPr>
                <w:rFonts w:asciiTheme="minorHAnsi" w:hAnsiTheme="minorHAnsi" w:cstheme="minorHAnsi"/>
                <w:b/>
              </w:rPr>
            </w:pPr>
            <w:r w:rsidRPr="000A2F1E">
              <w:rPr>
                <w:rFonts w:asciiTheme="minorHAnsi" w:hAnsiTheme="minorHAnsi" w:cstheme="minorHAnsi"/>
              </w:rPr>
              <w:t>Modelo Escuela Nueva: Una experiencia reconstruida desde la voz del futuro egresado.</w:t>
            </w:r>
          </w:p>
        </w:tc>
        <w:tc>
          <w:tcPr>
            <w:tcW w:w="1843" w:type="dxa"/>
          </w:tcPr>
          <w:p w14:paraId="79C5F911" w14:textId="77777777" w:rsidR="00AD36D3" w:rsidRPr="000A2F1E" w:rsidRDefault="00AD36D3" w:rsidP="002A1B24">
            <w:pPr>
              <w:rPr>
                <w:rFonts w:asciiTheme="minorHAnsi" w:hAnsiTheme="minorHAnsi" w:cstheme="minorHAnsi"/>
                <w:b/>
              </w:rPr>
            </w:pPr>
            <w:r w:rsidRPr="000A2F1E">
              <w:rPr>
                <w:rFonts w:asciiTheme="minorHAnsi" w:hAnsiTheme="minorHAnsi" w:cstheme="minorHAnsi"/>
              </w:rPr>
              <w:t>Develar desde el discurso de los estudiantes de educación media su experiencia en el Modelo Escuela Nueva: Caso de la Institución Educativa Gabriel García Márquez</w:t>
            </w:r>
          </w:p>
        </w:tc>
        <w:tc>
          <w:tcPr>
            <w:tcW w:w="1843" w:type="dxa"/>
          </w:tcPr>
          <w:p w14:paraId="3AF1050D" w14:textId="77777777" w:rsidR="00AD36D3" w:rsidRPr="000A2F1E" w:rsidRDefault="00AD36D3" w:rsidP="002A1B24">
            <w:pPr>
              <w:jc w:val="both"/>
              <w:rPr>
                <w:rFonts w:asciiTheme="minorHAnsi" w:hAnsiTheme="minorHAnsi" w:cstheme="minorHAnsi"/>
                <w:b/>
              </w:rPr>
            </w:pPr>
            <w:r w:rsidRPr="000A2F1E">
              <w:rPr>
                <w:rFonts w:asciiTheme="minorHAnsi" w:hAnsiTheme="minorHAnsi" w:cstheme="minorHAnsi"/>
              </w:rPr>
              <w:t>Institución educativa Gabriel García Márquez, del municipio de Risaralda, Caldas</w:t>
            </w:r>
          </w:p>
        </w:tc>
        <w:tc>
          <w:tcPr>
            <w:tcW w:w="2835" w:type="dxa"/>
          </w:tcPr>
          <w:p w14:paraId="57FE4638" w14:textId="323143FA" w:rsidR="00AD36D3" w:rsidRPr="000A2F1E" w:rsidRDefault="00DC2217" w:rsidP="002A1B24">
            <w:pPr>
              <w:rPr>
                <w:rFonts w:asciiTheme="minorHAnsi" w:hAnsiTheme="minorHAnsi" w:cstheme="minorHAnsi"/>
                <w:b/>
              </w:rPr>
            </w:pPr>
            <w:r>
              <w:rPr>
                <w:rFonts w:asciiTheme="minorHAnsi" w:hAnsiTheme="minorHAnsi" w:cstheme="minorHAnsi"/>
              </w:rPr>
              <w:t>C</w:t>
            </w:r>
            <w:r w:rsidR="00AD36D3" w:rsidRPr="000A2F1E">
              <w:rPr>
                <w:rFonts w:asciiTheme="minorHAnsi" w:hAnsiTheme="minorHAnsi" w:cstheme="minorHAnsi"/>
              </w:rPr>
              <w:t xml:space="preserve">orte cualitativo y </w:t>
            </w:r>
            <w:r>
              <w:rPr>
                <w:rFonts w:asciiTheme="minorHAnsi" w:hAnsiTheme="minorHAnsi" w:cstheme="minorHAnsi"/>
              </w:rPr>
              <w:t>metodología Fenomenológica H</w:t>
            </w:r>
            <w:r w:rsidR="00AD36D3" w:rsidRPr="000A2F1E">
              <w:rPr>
                <w:rFonts w:asciiTheme="minorHAnsi" w:hAnsiTheme="minorHAnsi" w:cstheme="minorHAnsi"/>
              </w:rPr>
              <w:t>ermenéutica</w:t>
            </w:r>
          </w:p>
          <w:p w14:paraId="50D8C25C" w14:textId="77777777" w:rsidR="00AD36D3" w:rsidRPr="00DC2217" w:rsidRDefault="00AD36D3" w:rsidP="002A1B24">
            <w:pPr>
              <w:rPr>
                <w:rFonts w:asciiTheme="minorHAnsi" w:hAnsiTheme="minorHAnsi" w:cstheme="minorHAnsi"/>
              </w:rPr>
            </w:pPr>
            <w:r w:rsidRPr="00DC2217">
              <w:rPr>
                <w:rFonts w:asciiTheme="minorHAnsi" w:hAnsiTheme="minorHAnsi" w:cstheme="minorHAnsi"/>
              </w:rPr>
              <w:t>La entrevista</w:t>
            </w:r>
          </w:p>
        </w:tc>
        <w:tc>
          <w:tcPr>
            <w:tcW w:w="7512" w:type="dxa"/>
          </w:tcPr>
          <w:p w14:paraId="26A53278"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Pese a la trayectoria escolar de los estudiantes es notoria la falta de claridad, ya que, la mayoría solo comentan características de la EN de forma general, en las que se destaca la promoción flexible, la cual, no es precisa en la experiencia del alumnado, dejando ver que la Institución intenta responder a dinámicas externas en las que la asistencia se convierte en un factor determinante en el éxito escolar, así mismo es pobre la vinculación de las familias al modelo, las bases del gobierno estudiantil son débiles, ya que, se sustenta desde lo informativo más no desde lo formativo, las guías de autoaprendizaje son medianamente usadas, ya que, los docentes recurren a otras fuentes de información más actualizadas, se evidencian carencias en los docentes y el modelo de habilidades creativas, en las experiencias narradas es notable el rol que cumple el estudiante desde la construcción del conocimiento.</w:t>
            </w:r>
          </w:p>
          <w:p w14:paraId="2A8DE06A"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La evaluación se observa como un proceso formativo en el que estudiantes y docentes convergen en espacios de argumentación y retroalimentación constante. Se propicia la participación a través de la autoevaluación y coevaluación.</w:t>
            </w:r>
          </w:p>
          <w:p w14:paraId="1FE70C8A" w14:textId="77777777" w:rsidR="00AD36D3" w:rsidRPr="000A2F1E" w:rsidRDefault="00AD36D3" w:rsidP="002A1B24">
            <w:pPr>
              <w:jc w:val="both"/>
              <w:rPr>
                <w:rFonts w:asciiTheme="minorHAnsi" w:hAnsiTheme="minorHAnsi" w:cstheme="minorHAnsi"/>
              </w:rPr>
            </w:pPr>
            <w:proofErr w:type="gramStart"/>
            <w:r w:rsidRPr="000A2F1E">
              <w:rPr>
                <w:rFonts w:asciiTheme="minorHAnsi" w:hAnsiTheme="minorHAnsi" w:cstheme="minorHAnsi"/>
              </w:rPr>
              <w:lastRenderedPageBreak/>
              <w:t>la</w:t>
            </w:r>
            <w:proofErr w:type="gramEnd"/>
            <w:r w:rsidRPr="000A2F1E">
              <w:rPr>
                <w:rFonts w:asciiTheme="minorHAnsi" w:hAnsiTheme="minorHAnsi" w:cstheme="minorHAnsi"/>
              </w:rPr>
              <w:t xml:space="preserve"> práctica pedagógica, aunque bien intencionada es descontextualizada pues aleja al estudiante de su ambiente.</w:t>
            </w:r>
          </w:p>
          <w:p w14:paraId="7DD8CF4A"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La educación rural se teje para los estudiantes como un entramado de emociones en las que destacan la sensación de libertad, pero también la tristeza por el olvido gubernamental.</w:t>
            </w:r>
          </w:p>
          <w:p w14:paraId="01953CD4"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son claras las posturas del estudiantado frente a la percepción reciente de una experiencia educativa de calidad en la que sus docentes son protagonistas</w:t>
            </w:r>
          </w:p>
          <w:p w14:paraId="2CE44963" w14:textId="105AE9E5" w:rsidR="009033B2" w:rsidRPr="000A2F1E" w:rsidRDefault="003958A7" w:rsidP="0098111F">
            <w:pPr>
              <w:jc w:val="both"/>
              <w:rPr>
                <w:rFonts w:asciiTheme="minorHAnsi" w:hAnsiTheme="minorHAnsi" w:cstheme="minorHAnsi"/>
                <w:b/>
              </w:rPr>
            </w:pPr>
            <w:hyperlink r:id="rId16" w:history="1">
              <w:r w:rsidR="0098111F" w:rsidRPr="00EF3798">
                <w:rPr>
                  <w:rStyle w:val="Hipervnculo"/>
                  <w:rFonts w:asciiTheme="minorHAnsi" w:hAnsiTheme="minorHAnsi" w:cstheme="minorHAnsi"/>
                  <w:b/>
                </w:rPr>
                <w:t>https://repositorio.ucm.edu.co/bitstream/10839/3170/1/Modelo_Escuela_Nueva_experiencia_reconstruida_voz_futuro_egresado.pdf</w:t>
              </w:r>
            </w:hyperlink>
          </w:p>
        </w:tc>
      </w:tr>
      <w:tr w:rsidR="000A2F1E" w:rsidRPr="000A2F1E" w14:paraId="7DE46223" w14:textId="77777777" w:rsidTr="0086122C">
        <w:trPr>
          <w:trHeight w:val="795"/>
        </w:trPr>
        <w:tc>
          <w:tcPr>
            <w:tcW w:w="567" w:type="dxa"/>
          </w:tcPr>
          <w:p w14:paraId="4E9068F1"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1516BDE5"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247FB397"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52196093"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329AD480"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78D6F7F5"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Población y /o</w:t>
            </w:r>
          </w:p>
          <w:p w14:paraId="69F35A74"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37E1F613"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72A9F9E3"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Conclusiones</w:t>
            </w:r>
          </w:p>
        </w:tc>
      </w:tr>
      <w:tr w:rsidR="00AD36D3" w:rsidRPr="000A2F1E" w14:paraId="09D68DD0" w14:textId="77777777" w:rsidTr="0086122C">
        <w:trPr>
          <w:trHeight w:val="795"/>
        </w:trPr>
        <w:tc>
          <w:tcPr>
            <w:tcW w:w="567" w:type="dxa"/>
          </w:tcPr>
          <w:p w14:paraId="3D95CF7A" w14:textId="40C558B8" w:rsidR="00AD36D3" w:rsidRPr="000A2F1E" w:rsidRDefault="000E3EAF" w:rsidP="002A1B24">
            <w:pPr>
              <w:rPr>
                <w:rFonts w:asciiTheme="minorHAnsi" w:hAnsiTheme="minorHAnsi" w:cstheme="minorHAnsi"/>
                <w:b/>
              </w:rPr>
            </w:pPr>
            <w:r>
              <w:rPr>
                <w:rFonts w:asciiTheme="minorHAnsi" w:hAnsiTheme="minorHAnsi" w:cstheme="minorHAnsi"/>
                <w:b/>
              </w:rPr>
              <w:t>12</w:t>
            </w:r>
          </w:p>
        </w:tc>
        <w:tc>
          <w:tcPr>
            <w:tcW w:w="1276" w:type="dxa"/>
          </w:tcPr>
          <w:p w14:paraId="3745516A" w14:textId="77777777" w:rsidR="00AD36D3" w:rsidRPr="00DC2217" w:rsidRDefault="00AD36D3" w:rsidP="002A1B24">
            <w:pPr>
              <w:rPr>
                <w:rFonts w:asciiTheme="minorHAnsi" w:hAnsiTheme="minorHAnsi" w:cstheme="minorHAnsi"/>
              </w:rPr>
            </w:pPr>
            <w:r w:rsidRPr="00DC2217">
              <w:rPr>
                <w:rFonts w:asciiTheme="minorHAnsi" w:hAnsiTheme="minorHAnsi" w:cstheme="minorHAnsi"/>
              </w:rPr>
              <w:t xml:space="preserve">2021 – San José del Guaviare </w:t>
            </w:r>
          </w:p>
        </w:tc>
        <w:tc>
          <w:tcPr>
            <w:tcW w:w="1276" w:type="dxa"/>
          </w:tcPr>
          <w:p w14:paraId="79511E08" w14:textId="77777777" w:rsidR="00AD36D3" w:rsidRPr="000A2F1E" w:rsidRDefault="00AD36D3" w:rsidP="002A1B24">
            <w:pPr>
              <w:rPr>
                <w:rFonts w:asciiTheme="minorHAnsi" w:hAnsiTheme="minorHAnsi" w:cstheme="minorHAnsi"/>
              </w:rPr>
            </w:pPr>
            <w:r w:rsidRPr="000A2F1E">
              <w:rPr>
                <w:rFonts w:asciiTheme="minorHAnsi" w:hAnsiTheme="minorHAnsi" w:cstheme="minorHAnsi"/>
              </w:rPr>
              <w:t xml:space="preserve">Lidia Esther </w:t>
            </w:r>
            <w:r w:rsidRPr="003F1634">
              <w:rPr>
                <w:rFonts w:asciiTheme="minorHAnsi" w:hAnsiTheme="minorHAnsi" w:cstheme="minorHAnsi"/>
              </w:rPr>
              <w:t>Sarmiento Espitia</w:t>
            </w:r>
          </w:p>
        </w:tc>
        <w:tc>
          <w:tcPr>
            <w:tcW w:w="1417" w:type="dxa"/>
          </w:tcPr>
          <w:p w14:paraId="37FA0088" w14:textId="31DCB97A" w:rsidR="00AD36D3" w:rsidRPr="000A2F1E" w:rsidRDefault="00AD36D3" w:rsidP="002A1B24">
            <w:pPr>
              <w:jc w:val="both"/>
              <w:rPr>
                <w:rFonts w:asciiTheme="minorHAnsi" w:hAnsiTheme="minorHAnsi" w:cstheme="minorHAnsi"/>
              </w:rPr>
            </w:pPr>
            <w:r w:rsidRPr="000A2F1E">
              <w:rPr>
                <w:rFonts w:asciiTheme="minorHAnsi" w:hAnsiTheme="minorHAnsi" w:cstheme="minorHAnsi"/>
              </w:rPr>
              <w:t>E</w:t>
            </w:r>
            <w:r w:rsidR="00DC2217" w:rsidRPr="000A2F1E">
              <w:rPr>
                <w:rFonts w:asciiTheme="minorHAnsi" w:hAnsiTheme="minorHAnsi" w:cstheme="minorHAnsi"/>
              </w:rPr>
              <w:t xml:space="preserve">spacio y aprendizaje: la escuela occidental en la comunidad </w:t>
            </w:r>
            <w:proofErr w:type="spellStart"/>
            <w:r w:rsidR="00DC2217" w:rsidRPr="000A2F1E">
              <w:rPr>
                <w:rFonts w:asciiTheme="minorHAnsi" w:hAnsiTheme="minorHAnsi" w:cstheme="minorHAnsi"/>
              </w:rPr>
              <w:t>jiw</w:t>
            </w:r>
            <w:proofErr w:type="spellEnd"/>
            <w:r w:rsidR="00DC2217" w:rsidRPr="000A2F1E">
              <w:rPr>
                <w:rFonts w:asciiTheme="minorHAnsi" w:hAnsiTheme="minorHAnsi" w:cstheme="minorHAnsi"/>
              </w:rPr>
              <w:t xml:space="preserve"> de san José del Guaviare</w:t>
            </w:r>
          </w:p>
        </w:tc>
        <w:tc>
          <w:tcPr>
            <w:tcW w:w="1843" w:type="dxa"/>
          </w:tcPr>
          <w:p w14:paraId="0CF34357" w14:textId="77777777" w:rsidR="00AD36D3" w:rsidRPr="000A2F1E" w:rsidRDefault="00AD36D3" w:rsidP="002A1B24">
            <w:pPr>
              <w:rPr>
                <w:rFonts w:asciiTheme="minorHAnsi" w:hAnsiTheme="minorHAnsi" w:cstheme="minorHAnsi"/>
              </w:rPr>
            </w:pPr>
            <w:r w:rsidRPr="000A2F1E">
              <w:rPr>
                <w:rFonts w:asciiTheme="minorHAnsi" w:hAnsiTheme="minorHAnsi" w:cstheme="minorHAnsi"/>
              </w:rPr>
              <w:t>Caracterizar críticamente la práctica pedagógica tanto en el espacio escolar como en la vida cotidiana de la comunidad Jiw en la Escuela sede Barrancón Alto del municipio de San José del Guaviare.</w:t>
            </w:r>
          </w:p>
        </w:tc>
        <w:tc>
          <w:tcPr>
            <w:tcW w:w="1843" w:type="dxa"/>
          </w:tcPr>
          <w:p w14:paraId="6B6B2397" w14:textId="77777777" w:rsidR="00AD36D3" w:rsidRPr="000A2F1E" w:rsidRDefault="00AD36D3" w:rsidP="002A1B24">
            <w:pPr>
              <w:jc w:val="both"/>
              <w:rPr>
                <w:rFonts w:asciiTheme="minorHAnsi" w:hAnsiTheme="minorHAnsi" w:cstheme="minorHAnsi"/>
              </w:rPr>
            </w:pPr>
            <w:r w:rsidRPr="000A2F1E">
              <w:rPr>
                <w:rFonts w:asciiTheme="minorHAnsi" w:hAnsiTheme="minorHAnsi" w:cstheme="minorHAnsi"/>
              </w:rPr>
              <w:t>Escuela sede Barrancón Alto del municipio de San José del Guaviare.</w:t>
            </w:r>
          </w:p>
        </w:tc>
        <w:tc>
          <w:tcPr>
            <w:tcW w:w="2835" w:type="dxa"/>
          </w:tcPr>
          <w:p w14:paraId="08414089" w14:textId="7A095EEF" w:rsidR="00AD36D3" w:rsidRPr="000A2F1E" w:rsidRDefault="00DC2217" w:rsidP="002A1B24">
            <w:pPr>
              <w:rPr>
                <w:rFonts w:asciiTheme="minorHAnsi" w:hAnsiTheme="minorHAnsi" w:cstheme="minorHAnsi"/>
              </w:rPr>
            </w:pPr>
            <w:r>
              <w:rPr>
                <w:rFonts w:asciiTheme="minorHAnsi" w:hAnsiTheme="minorHAnsi" w:cstheme="minorHAnsi"/>
              </w:rPr>
              <w:t>E</w:t>
            </w:r>
            <w:r w:rsidR="00AD36D3" w:rsidRPr="000A2F1E">
              <w:rPr>
                <w:rFonts w:asciiTheme="minorHAnsi" w:hAnsiTheme="minorHAnsi" w:cstheme="minorHAnsi"/>
              </w:rPr>
              <w:t>nfoque cualitativo y de diseño etnográfico</w:t>
            </w:r>
          </w:p>
          <w:p w14:paraId="231E030D" w14:textId="565AD510" w:rsidR="00DC2217" w:rsidRDefault="00DC2217" w:rsidP="002A1B24">
            <w:pPr>
              <w:rPr>
                <w:rFonts w:asciiTheme="minorHAnsi" w:hAnsiTheme="minorHAnsi" w:cstheme="minorHAnsi"/>
              </w:rPr>
            </w:pPr>
            <w:r>
              <w:rPr>
                <w:rFonts w:asciiTheme="minorHAnsi" w:hAnsiTheme="minorHAnsi" w:cstheme="minorHAnsi"/>
              </w:rPr>
              <w:t>Metodología I</w:t>
            </w:r>
            <w:r w:rsidR="00AD36D3" w:rsidRPr="000A2F1E">
              <w:rPr>
                <w:rFonts w:asciiTheme="minorHAnsi" w:hAnsiTheme="minorHAnsi" w:cstheme="minorHAnsi"/>
              </w:rPr>
              <w:t>nvestigación documental</w:t>
            </w:r>
          </w:p>
          <w:p w14:paraId="3748B61E" w14:textId="5167D4A6" w:rsidR="00AD36D3" w:rsidRPr="000A2F1E" w:rsidRDefault="00DC2217" w:rsidP="002A1B24">
            <w:pPr>
              <w:rPr>
                <w:rFonts w:asciiTheme="minorHAnsi" w:hAnsiTheme="minorHAnsi" w:cstheme="minorHAnsi"/>
              </w:rPr>
            </w:pPr>
            <w:r>
              <w:rPr>
                <w:rFonts w:asciiTheme="minorHAnsi" w:hAnsiTheme="minorHAnsi" w:cstheme="minorHAnsi"/>
              </w:rPr>
              <w:t>O</w:t>
            </w:r>
            <w:r w:rsidR="00AD36D3" w:rsidRPr="000A2F1E">
              <w:rPr>
                <w:rFonts w:asciiTheme="minorHAnsi" w:hAnsiTheme="minorHAnsi" w:cstheme="minorHAnsi"/>
              </w:rPr>
              <w:t>bservación directa no participante, diario de campo, entrevista semi-estructurada.</w:t>
            </w:r>
          </w:p>
        </w:tc>
        <w:tc>
          <w:tcPr>
            <w:tcW w:w="7512" w:type="dxa"/>
          </w:tcPr>
          <w:p w14:paraId="7B7F6247" w14:textId="77777777" w:rsidR="00AD36D3" w:rsidRDefault="00AD36D3" w:rsidP="002A1B24">
            <w:pPr>
              <w:jc w:val="both"/>
              <w:rPr>
                <w:rFonts w:asciiTheme="minorHAnsi" w:hAnsiTheme="minorHAnsi" w:cstheme="minorHAnsi"/>
              </w:rPr>
            </w:pPr>
            <w:r w:rsidRPr="000A2F1E">
              <w:rPr>
                <w:rFonts w:asciiTheme="minorHAnsi" w:hAnsiTheme="minorHAnsi" w:cstheme="minorHAnsi"/>
              </w:rPr>
              <w:t>Se trabaja en modalidad escuela nueva sin tener en cuenta los saberes ancestrales culturales con que cuenta la comunidad en sus prácticas educativas, generando perdida en sus valores e identidad, limitándose a los contenidos de las cartillas donde no hay adaptación pedagógica al contexto, así mismo la comunidad entre teje sus saberes con las experiencias diarias, los niños crecen al aire libre rodeados por la naturaleza e instruidos en la cultura por su familia, lo cual se afecta con la llegada a la escuela porque el ambiente y las formas de formación no son las mismas, por eso no debería seguir asumiendo el tipo de educación que se les ha brindado, sino ajustarla a su cosmovisión tanto en lo teórico como en lo práctico, teniendo como eje transversal los conocimientos ancestrales que rescaten la tradición indígena JIW.</w:t>
            </w:r>
          </w:p>
          <w:p w14:paraId="167E6432" w14:textId="649190F5" w:rsidR="0098111F" w:rsidRPr="000A2F1E" w:rsidRDefault="003958A7" w:rsidP="0098111F">
            <w:pPr>
              <w:jc w:val="both"/>
              <w:rPr>
                <w:rFonts w:asciiTheme="minorHAnsi" w:hAnsiTheme="minorHAnsi" w:cstheme="minorHAnsi"/>
              </w:rPr>
            </w:pPr>
            <w:hyperlink r:id="rId17" w:history="1">
              <w:r w:rsidR="0098111F" w:rsidRPr="00EF3798">
                <w:rPr>
                  <w:rStyle w:val="Hipervnculo"/>
                  <w:rFonts w:asciiTheme="minorHAnsi" w:hAnsiTheme="minorHAnsi" w:cstheme="minorHAnsi"/>
                </w:rPr>
                <w:t>https://repositorio.unal.edu.co/bitstream/handle/unal/80099/41213718.2021.pdf?sequence=3&amp;isAllowed=y</w:t>
              </w:r>
            </w:hyperlink>
          </w:p>
        </w:tc>
      </w:tr>
      <w:tr w:rsidR="000A2F1E" w:rsidRPr="000A2F1E" w14:paraId="3AFE16AA" w14:textId="77777777" w:rsidTr="0086122C">
        <w:trPr>
          <w:trHeight w:val="795"/>
        </w:trPr>
        <w:tc>
          <w:tcPr>
            <w:tcW w:w="567" w:type="dxa"/>
          </w:tcPr>
          <w:p w14:paraId="070B0828"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N°</w:t>
            </w:r>
          </w:p>
        </w:tc>
        <w:tc>
          <w:tcPr>
            <w:tcW w:w="1276" w:type="dxa"/>
          </w:tcPr>
          <w:p w14:paraId="4D44A4B9"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5D701DE7"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313818CF"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501C9AA2"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74652618"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Población y /o</w:t>
            </w:r>
          </w:p>
          <w:p w14:paraId="6773607A"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5049089A"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1CDBE572"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Conclusiones</w:t>
            </w:r>
          </w:p>
        </w:tc>
      </w:tr>
      <w:tr w:rsidR="00AD36D3" w:rsidRPr="000A2F1E" w14:paraId="0032055F" w14:textId="77777777" w:rsidTr="0086122C">
        <w:trPr>
          <w:trHeight w:val="795"/>
        </w:trPr>
        <w:tc>
          <w:tcPr>
            <w:tcW w:w="567" w:type="dxa"/>
          </w:tcPr>
          <w:p w14:paraId="40B83FD7" w14:textId="7ADBB03E" w:rsidR="00AD36D3" w:rsidRPr="000A2F1E" w:rsidRDefault="000E3EAF" w:rsidP="002A1B24">
            <w:pPr>
              <w:rPr>
                <w:rFonts w:asciiTheme="minorHAnsi" w:hAnsiTheme="minorHAnsi" w:cstheme="minorHAnsi"/>
                <w:b/>
              </w:rPr>
            </w:pPr>
            <w:r>
              <w:rPr>
                <w:rFonts w:asciiTheme="minorHAnsi" w:hAnsiTheme="minorHAnsi" w:cstheme="minorHAnsi"/>
                <w:b/>
              </w:rPr>
              <w:t>13</w:t>
            </w:r>
          </w:p>
        </w:tc>
        <w:tc>
          <w:tcPr>
            <w:tcW w:w="1276" w:type="dxa"/>
          </w:tcPr>
          <w:p w14:paraId="7775EAE7" w14:textId="77777777" w:rsidR="00AD36D3" w:rsidRPr="000A2F1E" w:rsidRDefault="00AD36D3" w:rsidP="002A1B24">
            <w:pPr>
              <w:rPr>
                <w:rFonts w:asciiTheme="minorHAnsi" w:hAnsiTheme="minorHAnsi" w:cstheme="minorHAnsi"/>
                <w:b/>
              </w:rPr>
            </w:pPr>
            <w:r w:rsidRPr="000A2F1E">
              <w:rPr>
                <w:rFonts w:asciiTheme="minorHAnsi" w:hAnsiTheme="minorHAnsi" w:cstheme="minorHAnsi"/>
              </w:rPr>
              <w:t>2022</w:t>
            </w:r>
          </w:p>
        </w:tc>
        <w:tc>
          <w:tcPr>
            <w:tcW w:w="1276" w:type="dxa"/>
          </w:tcPr>
          <w:p w14:paraId="01C18AEB" w14:textId="77777777" w:rsidR="00AD36D3" w:rsidRPr="000A2F1E" w:rsidRDefault="00AD36D3" w:rsidP="002A1B24">
            <w:pPr>
              <w:rPr>
                <w:rFonts w:asciiTheme="minorHAnsi" w:hAnsiTheme="minorHAnsi" w:cstheme="minorHAnsi"/>
              </w:rPr>
            </w:pPr>
            <w:r w:rsidRPr="003F1634">
              <w:rPr>
                <w:rFonts w:asciiTheme="minorHAnsi" w:hAnsiTheme="minorHAnsi" w:cstheme="minorHAnsi"/>
              </w:rPr>
              <w:t>Julissa Marín Suarez</w:t>
            </w:r>
          </w:p>
        </w:tc>
        <w:tc>
          <w:tcPr>
            <w:tcW w:w="1417" w:type="dxa"/>
          </w:tcPr>
          <w:p w14:paraId="78FB1B88" w14:textId="77777777" w:rsidR="00AD36D3" w:rsidRPr="000A2F1E" w:rsidRDefault="009C2F71" w:rsidP="002A1B24">
            <w:pPr>
              <w:jc w:val="both"/>
              <w:rPr>
                <w:rFonts w:asciiTheme="minorHAnsi" w:hAnsiTheme="minorHAnsi" w:cstheme="minorHAnsi"/>
              </w:rPr>
            </w:pPr>
            <w:r w:rsidRPr="000A2F1E">
              <w:rPr>
                <w:rFonts w:asciiTheme="minorHAnsi" w:hAnsiTheme="minorHAnsi" w:cstheme="minorHAnsi"/>
                <w:color w:val="000000"/>
              </w:rPr>
              <w:t>Sikuani, Escuela Nueva Activa e Identidad</w:t>
            </w:r>
          </w:p>
        </w:tc>
        <w:tc>
          <w:tcPr>
            <w:tcW w:w="1843" w:type="dxa"/>
          </w:tcPr>
          <w:p w14:paraId="545C1928" w14:textId="77777777" w:rsidR="009C2F71" w:rsidRPr="000A2F1E" w:rsidRDefault="009C2F71" w:rsidP="009C2F71">
            <w:pPr>
              <w:pStyle w:val="NormalWeb"/>
              <w:spacing w:before="0" w:beforeAutospacing="0" w:after="160" w:afterAutospacing="0"/>
              <w:rPr>
                <w:rFonts w:asciiTheme="minorHAnsi" w:hAnsiTheme="minorHAnsi" w:cstheme="minorHAnsi"/>
                <w:sz w:val="22"/>
                <w:szCs w:val="22"/>
              </w:rPr>
            </w:pPr>
            <w:r w:rsidRPr="000A2F1E">
              <w:rPr>
                <w:rFonts w:asciiTheme="minorHAnsi" w:hAnsiTheme="minorHAnsi" w:cstheme="minorHAnsi"/>
                <w:color w:val="000000"/>
                <w:sz w:val="22"/>
                <w:szCs w:val="22"/>
              </w:rPr>
              <w:t xml:space="preserve">GENERAL&gt;Conocer la manera en la que el modelo pedagógico Escuela Nueva </w:t>
            </w:r>
            <w:r w:rsidRPr="000A2F1E">
              <w:rPr>
                <w:rFonts w:asciiTheme="minorHAnsi" w:hAnsiTheme="minorHAnsi" w:cstheme="minorHAnsi"/>
                <w:color w:val="000000"/>
                <w:sz w:val="22"/>
                <w:szCs w:val="22"/>
              </w:rPr>
              <w:lastRenderedPageBreak/>
              <w:t>Activa (ENA) puede fortalecer la identidad de la comunidad Sikuani.</w:t>
            </w:r>
          </w:p>
          <w:p w14:paraId="6C3E01E6" w14:textId="77777777" w:rsidR="009C2F71" w:rsidRPr="000A2F1E" w:rsidRDefault="009C2F71" w:rsidP="009C2F71">
            <w:pPr>
              <w:pStyle w:val="NormalWeb"/>
              <w:spacing w:before="0" w:beforeAutospacing="0" w:after="160" w:afterAutospacing="0"/>
              <w:rPr>
                <w:rFonts w:asciiTheme="minorHAnsi" w:hAnsiTheme="minorHAnsi" w:cstheme="minorHAnsi"/>
                <w:sz w:val="22"/>
                <w:szCs w:val="22"/>
              </w:rPr>
            </w:pPr>
            <w:r w:rsidRPr="000A2F1E">
              <w:rPr>
                <w:rFonts w:asciiTheme="minorHAnsi" w:hAnsiTheme="minorHAnsi" w:cstheme="minorHAnsi"/>
                <w:color w:val="000000"/>
                <w:sz w:val="22"/>
                <w:szCs w:val="22"/>
              </w:rPr>
              <w:t>ESPECI: 1-Descubrir cuáles son los procesos implementados por ENA que promueven la identidad</w:t>
            </w:r>
          </w:p>
          <w:p w14:paraId="21DBC3C0" w14:textId="0E37EAA4" w:rsidR="009C2F71" w:rsidRPr="000A2F1E" w:rsidRDefault="009C2F71" w:rsidP="009C2F71">
            <w:pPr>
              <w:pStyle w:val="NormalWeb"/>
              <w:spacing w:before="0" w:beforeAutospacing="0" w:after="160" w:afterAutospacing="0"/>
              <w:rPr>
                <w:rFonts w:asciiTheme="minorHAnsi" w:hAnsiTheme="minorHAnsi" w:cstheme="minorHAnsi"/>
                <w:sz w:val="22"/>
                <w:szCs w:val="22"/>
              </w:rPr>
            </w:pPr>
            <w:r w:rsidRPr="000A2F1E">
              <w:rPr>
                <w:rFonts w:asciiTheme="minorHAnsi" w:hAnsiTheme="minorHAnsi" w:cstheme="minorHAnsi"/>
                <w:color w:val="000000"/>
                <w:sz w:val="22"/>
                <w:szCs w:val="22"/>
              </w:rPr>
              <w:t>2-Conocer cómo los principios de ENA muestran similitudes o diferencias con concepto clave para la comunidad</w:t>
            </w:r>
          </w:p>
          <w:p w14:paraId="06F16582" w14:textId="77777777" w:rsidR="00AD36D3" w:rsidRPr="000A2F1E" w:rsidRDefault="00AD36D3" w:rsidP="002A1B24">
            <w:pPr>
              <w:rPr>
                <w:rFonts w:asciiTheme="minorHAnsi" w:hAnsiTheme="minorHAnsi" w:cstheme="minorHAnsi"/>
              </w:rPr>
            </w:pPr>
          </w:p>
        </w:tc>
        <w:tc>
          <w:tcPr>
            <w:tcW w:w="1843" w:type="dxa"/>
          </w:tcPr>
          <w:p w14:paraId="75CFEE03" w14:textId="77777777"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lastRenderedPageBreak/>
              <w:t>Sikuani desde Junio del 2019 hasta Marzo del 2020</w:t>
            </w:r>
          </w:p>
          <w:p w14:paraId="44EAD55C" w14:textId="77777777"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lastRenderedPageBreak/>
              <w:t>71 docentes y beneficia a 2507 estudiantes</w:t>
            </w:r>
          </w:p>
          <w:p w14:paraId="00081666" w14:textId="77777777" w:rsidR="00AD36D3" w:rsidRPr="000A2F1E" w:rsidRDefault="00AD36D3" w:rsidP="002A1B24">
            <w:pPr>
              <w:jc w:val="both"/>
              <w:rPr>
                <w:rFonts w:asciiTheme="minorHAnsi" w:hAnsiTheme="minorHAnsi" w:cstheme="minorHAnsi"/>
              </w:rPr>
            </w:pPr>
          </w:p>
        </w:tc>
        <w:tc>
          <w:tcPr>
            <w:tcW w:w="2835" w:type="dxa"/>
          </w:tcPr>
          <w:p w14:paraId="02D27606" w14:textId="3A97D18C" w:rsidR="00AD36D3" w:rsidRPr="0086122C" w:rsidRDefault="009C2F71" w:rsidP="0086122C">
            <w:pPr>
              <w:pStyle w:val="NormalWeb"/>
              <w:spacing w:before="0" w:beforeAutospacing="0" w:after="160" w:afterAutospacing="0"/>
              <w:rPr>
                <w:rFonts w:asciiTheme="minorHAnsi" w:hAnsiTheme="minorHAnsi" w:cstheme="minorHAnsi"/>
                <w:sz w:val="22"/>
                <w:szCs w:val="22"/>
              </w:rPr>
            </w:pPr>
            <w:r w:rsidRPr="000A2F1E">
              <w:rPr>
                <w:rFonts w:asciiTheme="minorHAnsi" w:hAnsiTheme="minorHAnsi" w:cstheme="minorHAnsi"/>
                <w:color w:val="000000"/>
                <w:sz w:val="22"/>
                <w:szCs w:val="22"/>
              </w:rPr>
              <w:lastRenderedPageBreak/>
              <w:t>Para la búsqueda e interpretación de los datos se tuvo en cuenta un mapa de categorías,</w:t>
            </w:r>
            <w:r w:rsidR="0098111F">
              <w:rPr>
                <w:rFonts w:asciiTheme="minorHAnsi" w:hAnsiTheme="minorHAnsi" w:cstheme="minorHAnsi"/>
                <w:color w:val="000000"/>
                <w:sz w:val="22"/>
                <w:szCs w:val="22"/>
              </w:rPr>
              <w:t xml:space="preserve"> </w:t>
            </w:r>
            <w:r w:rsidRPr="000A2F1E">
              <w:rPr>
                <w:rFonts w:asciiTheme="minorHAnsi" w:hAnsiTheme="minorHAnsi" w:cstheme="minorHAnsi"/>
                <w:color w:val="000000"/>
                <w:sz w:val="22"/>
                <w:szCs w:val="22"/>
              </w:rPr>
              <w:t xml:space="preserve">en el cual se organizaron </w:t>
            </w:r>
            <w:r w:rsidRPr="000A2F1E">
              <w:rPr>
                <w:rFonts w:asciiTheme="minorHAnsi" w:hAnsiTheme="minorHAnsi" w:cstheme="minorHAnsi"/>
                <w:color w:val="000000"/>
                <w:sz w:val="22"/>
                <w:szCs w:val="22"/>
              </w:rPr>
              <w:lastRenderedPageBreak/>
              <w:t>estructuralmente los aspectos que surgieron a lo largo de la</w:t>
            </w:r>
            <w:r w:rsidR="0098111F">
              <w:rPr>
                <w:rFonts w:asciiTheme="minorHAnsi" w:hAnsiTheme="minorHAnsi" w:cstheme="minorHAnsi"/>
                <w:sz w:val="22"/>
                <w:szCs w:val="22"/>
              </w:rPr>
              <w:t xml:space="preserve"> </w:t>
            </w:r>
            <w:r w:rsidRPr="000A2F1E">
              <w:rPr>
                <w:rFonts w:asciiTheme="minorHAnsi" w:hAnsiTheme="minorHAnsi" w:cstheme="minorHAnsi"/>
                <w:color w:val="000000"/>
                <w:sz w:val="22"/>
                <w:szCs w:val="22"/>
              </w:rPr>
              <w:t>investigación. Para ello se tuvo en cuenta 4 categorías principales y preguntas relacionadas con</w:t>
            </w:r>
            <w:r w:rsidR="0098111F">
              <w:rPr>
                <w:rFonts w:asciiTheme="minorHAnsi" w:hAnsiTheme="minorHAnsi" w:cstheme="minorHAnsi"/>
                <w:sz w:val="22"/>
                <w:szCs w:val="22"/>
              </w:rPr>
              <w:t xml:space="preserve"> </w:t>
            </w:r>
            <w:r w:rsidRPr="000A2F1E">
              <w:rPr>
                <w:rFonts w:asciiTheme="minorHAnsi" w:hAnsiTheme="minorHAnsi" w:cstheme="minorHAnsi"/>
                <w:color w:val="000000"/>
                <w:sz w:val="22"/>
                <w:szCs w:val="22"/>
              </w:rPr>
              <w:t>cada una de ellas, las cuales fueron la base para la recolección de la información. Es decir, dicho</w:t>
            </w:r>
            <w:r w:rsidR="0098111F">
              <w:rPr>
                <w:rFonts w:asciiTheme="minorHAnsi" w:hAnsiTheme="minorHAnsi" w:cstheme="minorHAnsi"/>
                <w:sz w:val="22"/>
                <w:szCs w:val="22"/>
              </w:rPr>
              <w:t xml:space="preserve"> </w:t>
            </w:r>
            <w:r w:rsidRPr="000A2F1E">
              <w:rPr>
                <w:rFonts w:asciiTheme="minorHAnsi" w:hAnsiTheme="minorHAnsi" w:cstheme="minorHAnsi"/>
                <w:color w:val="000000"/>
                <w:sz w:val="22"/>
                <w:szCs w:val="22"/>
              </w:rPr>
              <w:t>mapa de categorías guió toda la recolección de información, ya que la revisión de documentos y</w:t>
            </w:r>
            <w:r w:rsidR="0098111F">
              <w:rPr>
                <w:rFonts w:asciiTheme="minorHAnsi" w:hAnsiTheme="minorHAnsi" w:cstheme="minorHAnsi"/>
                <w:sz w:val="22"/>
                <w:szCs w:val="22"/>
              </w:rPr>
              <w:t xml:space="preserve"> </w:t>
            </w:r>
            <w:r w:rsidRPr="000A2F1E">
              <w:rPr>
                <w:rFonts w:asciiTheme="minorHAnsi" w:hAnsiTheme="minorHAnsi" w:cstheme="minorHAnsi"/>
                <w:color w:val="000000"/>
                <w:sz w:val="22"/>
                <w:szCs w:val="22"/>
              </w:rPr>
              <w:t>análisis de entrevistas se hicieron con el fin de responder a cada una de las preguntas guía de</w:t>
            </w:r>
            <w:r w:rsidR="0098111F">
              <w:rPr>
                <w:rFonts w:asciiTheme="minorHAnsi" w:hAnsiTheme="minorHAnsi" w:cstheme="minorHAnsi"/>
                <w:sz w:val="22"/>
                <w:szCs w:val="22"/>
              </w:rPr>
              <w:t xml:space="preserve"> </w:t>
            </w:r>
            <w:r w:rsidRPr="000A2F1E">
              <w:rPr>
                <w:rFonts w:asciiTheme="minorHAnsi" w:hAnsiTheme="minorHAnsi" w:cstheme="minorHAnsi"/>
                <w:color w:val="000000"/>
                <w:sz w:val="22"/>
                <w:szCs w:val="22"/>
              </w:rPr>
              <w:t>cada categoría. De esta manera, se analizaron similitudes, semejanzas, causas, consecuencias,</w:t>
            </w:r>
            <w:r w:rsidR="0098111F">
              <w:rPr>
                <w:rFonts w:asciiTheme="minorHAnsi" w:hAnsiTheme="minorHAnsi" w:cstheme="minorHAnsi"/>
                <w:sz w:val="22"/>
                <w:szCs w:val="22"/>
              </w:rPr>
              <w:t xml:space="preserve"> </w:t>
            </w:r>
            <w:r w:rsidRPr="000A2F1E">
              <w:rPr>
                <w:rFonts w:asciiTheme="minorHAnsi" w:hAnsiTheme="minorHAnsi" w:cstheme="minorHAnsi"/>
                <w:color w:val="000000"/>
                <w:sz w:val="22"/>
                <w:szCs w:val="22"/>
              </w:rPr>
              <w:t>implicaciones y funcionamiento del modelo pedagógico ENA en la comunidad Sikuani</w:t>
            </w:r>
            <w:r w:rsidR="0086122C">
              <w:rPr>
                <w:rFonts w:asciiTheme="minorHAnsi" w:hAnsiTheme="minorHAnsi" w:cstheme="minorHAnsi"/>
                <w:color w:val="000000"/>
                <w:sz w:val="22"/>
                <w:szCs w:val="22"/>
              </w:rPr>
              <w:t>.</w:t>
            </w:r>
          </w:p>
        </w:tc>
        <w:tc>
          <w:tcPr>
            <w:tcW w:w="7512" w:type="dxa"/>
          </w:tcPr>
          <w:p w14:paraId="5F06879D" w14:textId="4A25302D"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lastRenderedPageBreak/>
              <w:t xml:space="preserve">El objetivo de esta investigación fue explorar el potencial del modelo pedagógico Escuela Nueva Activa en el marco de la educación indígena, en particular, conocer los procesos del modelo que promueven y fortalecen la identidad de la comunidad Sikuani, ubicada en el Meta. Esto debido a la vulneración histórica del derecho a la educación que han vivido los pueblos indígenas. Ahora bien, se </w:t>
            </w:r>
            <w:r w:rsidRPr="000A2F1E">
              <w:rPr>
                <w:rFonts w:asciiTheme="minorHAnsi" w:hAnsiTheme="minorHAnsi" w:cstheme="minorHAnsi"/>
                <w:color w:val="000000"/>
                <w:sz w:val="22"/>
                <w:szCs w:val="22"/>
              </w:rPr>
              <w:lastRenderedPageBreak/>
              <w:t>encontró que ENA podría fortalecer la identidad Sikuani en la medida en la que se le da voz en cada paso del proceso a la comunidad. Adicionalmente, fortalece el conocimiento propio y, asimismo, la identidad a partir de procesos</w:t>
            </w:r>
            <w:r w:rsidR="00034977">
              <w:rPr>
                <w:rFonts w:asciiTheme="minorHAnsi" w:hAnsiTheme="minorHAnsi" w:cstheme="minorHAnsi"/>
                <w:color w:val="000000"/>
                <w:sz w:val="22"/>
                <w:szCs w:val="22"/>
              </w:rPr>
              <w:t xml:space="preserve"> “c</w:t>
            </w:r>
            <w:r w:rsidRPr="000A2F1E">
              <w:rPr>
                <w:rFonts w:asciiTheme="minorHAnsi" w:hAnsiTheme="minorHAnsi" w:cstheme="minorHAnsi"/>
                <w:color w:val="000000"/>
                <w:sz w:val="22"/>
                <w:szCs w:val="22"/>
              </w:rPr>
              <w:t xml:space="preserve">ontrol de asistencia”, “Cuaderno viajero”, entre otros procesos. También se encontró que el principio de construcción social del conocimiento de ENA compagina acertadamente con el concepto de </w:t>
            </w:r>
            <w:proofErr w:type="spellStart"/>
            <w:r w:rsidRPr="000A2F1E">
              <w:rPr>
                <w:rFonts w:asciiTheme="minorHAnsi" w:hAnsiTheme="minorHAnsi" w:cstheme="minorHAnsi"/>
                <w:color w:val="000000"/>
                <w:sz w:val="22"/>
                <w:szCs w:val="22"/>
              </w:rPr>
              <w:t>unuma</w:t>
            </w:r>
            <w:proofErr w:type="spellEnd"/>
            <w:r w:rsidRPr="000A2F1E">
              <w:rPr>
                <w:rFonts w:asciiTheme="minorHAnsi" w:hAnsiTheme="minorHAnsi" w:cstheme="minorHAnsi"/>
                <w:color w:val="000000"/>
                <w:sz w:val="22"/>
                <w:szCs w:val="22"/>
              </w:rPr>
              <w:t xml:space="preserve"> (trabajo en equipo), fundamental para la comunidad Sikuani. Otro aspecto que influyó de manera positiva en la implementación fue la flexibilidad del modelo para adaptarse a aspectos propios de la comunidad. Por último, es importante mencionar que se encontraron algunos retos como la diferencia en el lenguaje y los choques conceptuales entre la cultura occidental y la Sikuani.</w:t>
            </w:r>
          </w:p>
          <w:p w14:paraId="188D7E29" w14:textId="77777777" w:rsidR="00AD36D3" w:rsidRDefault="003958A7" w:rsidP="0098111F">
            <w:pPr>
              <w:pStyle w:val="NormalWeb"/>
              <w:spacing w:before="0" w:beforeAutospacing="0" w:after="160" w:afterAutospacing="0"/>
              <w:rPr>
                <w:rFonts w:asciiTheme="minorHAnsi" w:hAnsiTheme="minorHAnsi" w:cstheme="minorHAnsi"/>
                <w:sz w:val="22"/>
                <w:szCs w:val="22"/>
              </w:rPr>
            </w:pPr>
            <w:hyperlink r:id="rId18" w:history="1">
              <w:r w:rsidR="0098111F" w:rsidRPr="00EF3798">
                <w:rPr>
                  <w:rStyle w:val="Hipervnculo"/>
                  <w:rFonts w:asciiTheme="minorHAnsi" w:hAnsiTheme="minorHAnsi" w:cstheme="minorHAnsi"/>
                  <w:sz w:val="22"/>
                  <w:szCs w:val="22"/>
                </w:rPr>
                <w:t>https://repositorio.uniandes.edu.co/bitstream/handle/1992/55492/26082.pdf?sequence=1&amp;isAllowed=y</w:t>
              </w:r>
            </w:hyperlink>
          </w:p>
          <w:p w14:paraId="072DB980" w14:textId="77777777" w:rsidR="0098111F" w:rsidRPr="000A2F1E" w:rsidRDefault="0098111F" w:rsidP="0098111F">
            <w:pPr>
              <w:pStyle w:val="NormalWeb"/>
              <w:spacing w:before="0" w:beforeAutospacing="0" w:after="160" w:afterAutospacing="0"/>
              <w:rPr>
                <w:rFonts w:asciiTheme="minorHAnsi" w:hAnsiTheme="minorHAnsi" w:cstheme="minorHAnsi"/>
                <w:sz w:val="22"/>
                <w:szCs w:val="22"/>
              </w:rPr>
            </w:pPr>
          </w:p>
        </w:tc>
      </w:tr>
      <w:tr w:rsidR="000A2F1E" w:rsidRPr="000A2F1E" w14:paraId="5680BF59" w14:textId="77777777" w:rsidTr="0086122C">
        <w:trPr>
          <w:trHeight w:val="795"/>
        </w:trPr>
        <w:tc>
          <w:tcPr>
            <w:tcW w:w="567" w:type="dxa"/>
          </w:tcPr>
          <w:p w14:paraId="1A04C4E3"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4401F4DC"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1A1B6D34"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2939224F"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Título</w:t>
            </w:r>
          </w:p>
        </w:tc>
        <w:tc>
          <w:tcPr>
            <w:tcW w:w="1843" w:type="dxa"/>
          </w:tcPr>
          <w:p w14:paraId="0FE5EFF1"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0332AFB8"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Población y /o</w:t>
            </w:r>
          </w:p>
          <w:p w14:paraId="4A8BDE0A"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72D20850"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7E95DE5E" w14:textId="77777777" w:rsidR="000A2F1E" w:rsidRPr="000A2F1E" w:rsidRDefault="000A2F1E" w:rsidP="002A1B24">
            <w:pPr>
              <w:jc w:val="center"/>
              <w:rPr>
                <w:rFonts w:asciiTheme="minorHAnsi" w:hAnsiTheme="minorHAnsi" w:cstheme="minorHAnsi"/>
                <w:b/>
              </w:rPr>
            </w:pPr>
            <w:r w:rsidRPr="000A2F1E">
              <w:rPr>
                <w:rFonts w:asciiTheme="minorHAnsi" w:hAnsiTheme="minorHAnsi" w:cstheme="minorHAnsi"/>
                <w:b/>
              </w:rPr>
              <w:t>Conclusiones</w:t>
            </w:r>
          </w:p>
        </w:tc>
      </w:tr>
      <w:tr w:rsidR="00AD36D3" w:rsidRPr="000A2F1E" w14:paraId="30817E32" w14:textId="77777777" w:rsidTr="0086122C">
        <w:trPr>
          <w:trHeight w:val="795"/>
        </w:trPr>
        <w:tc>
          <w:tcPr>
            <w:tcW w:w="567" w:type="dxa"/>
          </w:tcPr>
          <w:p w14:paraId="24399545" w14:textId="4799BBE1" w:rsidR="00AD36D3" w:rsidRPr="000A2F1E" w:rsidRDefault="000E3EAF" w:rsidP="002A1B24">
            <w:pPr>
              <w:rPr>
                <w:rFonts w:asciiTheme="minorHAnsi" w:hAnsiTheme="minorHAnsi" w:cstheme="minorHAnsi"/>
                <w:b/>
              </w:rPr>
            </w:pPr>
            <w:r>
              <w:rPr>
                <w:rFonts w:asciiTheme="minorHAnsi" w:hAnsiTheme="minorHAnsi" w:cstheme="minorHAnsi"/>
                <w:b/>
              </w:rPr>
              <w:t>14</w:t>
            </w:r>
          </w:p>
        </w:tc>
        <w:tc>
          <w:tcPr>
            <w:tcW w:w="1276" w:type="dxa"/>
          </w:tcPr>
          <w:p w14:paraId="50204D09" w14:textId="77777777" w:rsidR="00AD36D3" w:rsidRPr="000A2F1E" w:rsidRDefault="00AD36D3" w:rsidP="002A1B24">
            <w:pPr>
              <w:rPr>
                <w:rFonts w:asciiTheme="minorHAnsi" w:hAnsiTheme="minorHAnsi" w:cstheme="minorHAnsi"/>
              </w:rPr>
            </w:pPr>
            <w:r w:rsidRPr="000A2F1E">
              <w:rPr>
                <w:rFonts w:asciiTheme="minorHAnsi" w:hAnsiTheme="minorHAnsi" w:cstheme="minorHAnsi"/>
              </w:rPr>
              <w:t>2022</w:t>
            </w:r>
          </w:p>
        </w:tc>
        <w:tc>
          <w:tcPr>
            <w:tcW w:w="1276" w:type="dxa"/>
          </w:tcPr>
          <w:p w14:paraId="02382B5D" w14:textId="77777777" w:rsidR="00AD36D3" w:rsidRPr="000A2F1E" w:rsidRDefault="00AD36D3" w:rsidP="002A1B24">
            <w:pPr>
              <w:rPr>
                <w:rFonts w:asciiTheme="minorHAnsi" w:hAnsiTheme="minorHAnsi" w:cstheme="minorHAnsi"/>
              </w:rPr>
            </w:pPr>
            <w:r w:rsidRPr="003F1634">
              <w:rPr>
                <w:rFonts w:asciiTheme="minorHAnsi" w:hAnsiTheme="minorHAnsi" w:cstheme="minorHAnsi"/>
              </w:rPr>
              <w:t>Alba Rocío</w:t>
            </w:r>
            <w:r w:rsidRPr="000A2F1E">
              <w:rPr>
                <w:rFonts w:asciiTheme="minorHAnsi" w:hAnsiTheme="minorHAnsi" w:cstheme="minorHAnsi"/>
              </w:rPr>
              <w:t xml:space="preserve"> Valencia Cabrera</w:t>
            </w:r>
          </w:p>
        </w:tc>
        <w:tc>
          <w:tcPr>
            <w:tcW w:w="1417" w:type="dxa"/>
          </w:tcPr>
          <w:p w14:paraId="3FE44123" w14:textId="77777777"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t>Pertinencia del modelo escuela nueva en la sede rural el</w:t>
            </w:r>
          </w:p>
          <w:p w14:paraId="32A3B7F4" w14:textId="77777777"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t xml:space="preserve">Bosque de la institución educativa nuestra </w:t>
            </w:r>
            <w:r w:rsidRPr="000A2F1E">
              <w:rPr>
                <w:rFonts w:asciiTheme="minorHAnsi" w:hAnsiTheme="minorHAnsi" w:cstheme="minorHAnsi"/>
                <w:color w:val="000000"/>
                <w:sz w:val="22"/>
                <w:szCs w:val="22"/>
              </w:rPr>
              <w:lastRenderedPageBreak/>
              <w:t>señora del</w:t>
            </w:r>
          </w:p>
          <w:p w14:paraId="4DD4ED1F" w14:textId="77777777"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t>Rosario del municipio de chaparr</w:t>
            </w:r>
            <w:r w:rsidR="0098111F">
              <w:rPr>
                <w:rFonts w:asciiTheme="minorHAnsi" w:hAnsiTheme="minorHAnsi" w:cstheme="minorHAnsi"/>
                <w:color w:val="000000"/>
                <w:sz w:val="22"/>
                <w:szCs w:val="22"/>
              </w:rPr>
              <w:t>al</w:t>
            </w:r>
          </w:p>
          <w:p w14:paraId="7C99A429" w14:textId="77777777" w:rsidR="00AD36D3" w:rsidRPr="000A2F1E" w:rsidRDefault="00AD36D3" w:rsidP="002A1B24">
            <w:pPr>
              <w:jc w:val="both"/>
              <w:rPr>
                <w:rFonts w:asciiTheme="minorHAnsi" w:hAnsiTheme="minorHAnsi" w:cstheme="minorHAnsi"/>
              </w:rPr>
            </w:pPr>
          </w:p>
        </w:tc>
        <w:tc>
          <w:tcPr>
            <w:tcW w:w="1843" w:type="dxa"/>
          </w:tcPr>
          <w:p w14:paraId="2D3BBA4C" w14:textId="77777777" w:rsidR="00AD36D3" w:rsidRPr="000A2F1E" w:rsidRDefault="009C2F71" w:rsidP="002A1B24">
            <w:pPr>
              <w:rPr>
                <w:rFonts w:asciiTheme="minorHAnsi" w:hAnsiTheme="minorHAnsi" w:cstheme="minorHAnsi"/>
              </w:rPr>
            </w:pPr>
            <w:r w:rsidRPr="000A2F1E">
              <w:rPr>
                <w:rFonts w:asciiTheme="minorHAnsi" w:hAnsiTheme="minorHAnsi" w:cstheme="minorHAnsi"/>
                <w:color w:val="000000"/>
              </w:rPr>
              <w:lastRenderedPageBreak/>
              <w:t xml:space="preserve">Determinar la pertinencia del modelo Escuela Nueva, en los procesos educativos de la sede rural el Bosque de la Institución </w:t>
            </w:r>
            <w:r w:rsidRPr="000A2F1E">
              <w:rPr>
                <w:rFonts w:asciiTheme="minorHAnsi" w:hAnsiTheme="minorHAnsi" w:cstheme="minorHAnsi"/>
                <w:color w:val="000000"/>
              </w:rPr>
              <w:lastRenderedPageBreak/>
              <w:t>Educativa Nuestra Señora del Rosario del municipio de Chaparral – Tolima.</w:t>
            </w:r>
          </w:p>
        </w:tc>
        <w:tc>
          <w:tcPr>
            <w:tcW w:w="1843" w:type="dxa"/>
          </w:tcPr>
          <w:p w14:paraId="6766C3C2" w14:textId="77777777" w:rsidR="009C2F71" w:rsidRPr="000A2F1E" w:rsidRDefault="002D07F3" w:rsidP="009C2F71">
            <w:pPr>
              <w:pStyle w:val="NormalWeb"/>
              <w:spacing w:before="0" w:beforeAutospacing="0" w:after="160" w:afterAutospacing="0"/>
              <w:jc w:val="both"/>
              <w:rPr>
                <w:rFonts w:asciiTheme="minorHAnsi" w:hAnsiTheme="minorHAnsi" w:cstheme="minorHAnsi"/>
                <w:sz w:val="22"/>
                <w:szCs w:val="22"/>
              </w:rPr>
            </w:pPr>
            <w:r>
              <w:rPr>
                <w:rFonts w:asciiTheme="minorHAnsi" w:hAnsiTheme="minorHAnsi" w:cstheme="minorHAnsi"/>
                <w:color w:val="000000"/>
                <w:sz w:val="22"/>
                <w:szCs w:val="22"/>
              </w:rPr>
              <w:lastRenderedPageBreak/>
              <w:t>L</w:t>
            </w:r>
            <w:r w:rsidR="009C2F71" w:rsidRPr="000A2F1E">
              <w:rPr>
                <w:rFonts w:asciiTheme="minorHAnsi" w:hAnsiTheme="minorHAnsi" w:cstheme="minorHAnsi"/>
                <w:color w:val="000000"/>
                <w:sz w:val="22"/>
                <w:szCs w:val="22"/>
              </w:rPr>
              <w:t>os estudiantes de la Institución Educativa Nuestra Señora del Rosario sede rural</w:t>
            </w:r>
            <w:r>
              <w:rPr>
                <w:rFonts w:asciiTheme="minorHAnsi" w:hAnsiTheme="minorHAnsi" w:cstheme="minorHAnsi"/>
                <w:sz w:val="22"/>
                <w:szCs w:val="22"/>
              </w:rPr>
              <w:t xml:space="preserve"> </w:t>
            </w:r>
            <w:r w:rsidR="009C2F71" w:rsidRPr="000A2F1E">
              <w:rPr>
                <w:rFonts w:asciiTheme="minorHAnsi" w:hAnsiTheme="minorHAnsi" w:cstheme="minorHAnsi"/>
                <w:color w:val="000000"/>
                <w:sz w:val="22"/>
                <w:szCs w:val="22"/>
              </w:rPr>
              <w:t xml:space="preserve">el Bosque, del municipio de Chaparral- Tolima niños cuyas edades oscilan </w:t>
            </w:r>
            <w:r w:rsidR="009C2F71" w:rsidRPr="000A2F1E">
              <w:rPr>
                <w:rFonts w:asciiTheme="minorHAnsi" w:hAnsiTheme="minorHAnsi" w:cstheme="minorHAnsi"/>
                <w:color w:val="000000"/>
                <w:sz w:val="22"/>
                <w:szCs w:val="22"/>
              </w:rPr>
              <w:lastRenderedPageBreak/>
              <w:t>entre 8</w:t>
            </w:r>
          </w:p>
          <w:p w14:paraId="6C70D49F" w14:textId="77777777"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t>y 13 años de edad, con características homogéneas siendo una población de</w:t>
            </w:r>
          </w:p>
          <w:p w14:paraId="0A89414B" w14:textId="7047412C" w:rsidR="00AD36D3" w:rsidRPr="00150975" w:rsidRDefault="002D07F3" w:rsidP="00150975">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t>Mínimos</w:t>
            </w:r>
            <w:r w:rsidR="009C2F71" w:rsidRPr="000A2F1E">
              <w:rPr>
                <w:rFonts w:asciiTheme="minorHAnsi" w:hAnsiTheme="minorHAnsi" w:cstheme="minorHAnsi"/>
                <w:color w:val="000000"/>
                <w:sz w:val="22"/>
                <w:szCs w:val="22"/>
              </w:rPr>
              <w:t xml:space="preserve"> conocimientos, demostrando una baja calidad educativa; cuyas pruebas representaron en una constante de 59 ª 60.</w:t>
            </w:r>
          </w:p>
        </w:tc>
        <w:tc>
          <w:tcPr>
            <w:tcW w:w="2835" w:type="dxa"/>
          </w:tcPr>
          <w:p w14:paraId="4E9A92E4" w14:textId="77777777" w:rsidR="00AD36D3" w:rsidRPr="000A2F1E" w:rsidRDefault="002D07F3" w:rsidP="002A1B24">
            <w:pPr>
              <w:rPr>
                <w:rFonts w:asciiTheme="minorHAnsi" w:hAnsiTheme="minorHAnsi" w:cstheme="minorHAnsi"/>
              </w:rPr>
            </w:pPr>
            <w:r>
              <w:rPr>
                <w:rFonts w:asciiTheme="minorHAnsi" w:hAnsiTheme="minorHAnsi" w:cstheme="minorHAnsi"/>
                <w:color w:val="000000"/>
              </w:rPr>
              <w:lastRenderedPageBreak/>
              <w:t>A</w:t>
            </w:r>
            <w:r w:rsidR="009C2F71" w:rsidRPr="000A2F1E">
              <w:rPr>
                <w:rFonts w:asciiTheme="minorHAnsi" w:hAnsiTheme="minorHAnsi" w:cstheme="minorHAnsi"/>
                <w:color w:val="000000"/>
              </w:rPr>
              <w:t>nálisis documental, la cual busca analizar la información y conlleve a un fin de hacerla asequible a todas las persona</w:t>
            </w:r>
          </w:p>
        </w:tc>
        <w:tc>
          <w:tcPr>
            <w:tcW w:w="7512" w:type="dxa"/>
          </w:tcPr>
          <w:p w14:paraId="1B021AF5" w14:textId="65510EF9" w:rsidR="009C2F71" w:rsidRPr="000A2F1E" w:rsidRDefault="009C2F71" w:rsidP="009C2F71">
            <w:pPr>
              <w:pStyle w:val="NormalWeb"/>
              <w:spacing w:before="0" w:beforeAutospacing="0" w:after="160" w:afterAutospacing="0"/>
              <w:jc w:val="both"/>
              <w:rPr>
                <w:rFonts w:asciiTheme="minorHAnsi" w:hAnsiTheme="minorHAnsi" w:cstheme="minorHAnsi"/>
                <w:sz w:val="22"/>
                <w:szCs w:val="22"/>
              </w:rPr>
            </w:pPr>
            <w:r w:rsidRPr="000A2F1E">
              <w:rPr>
                <w:rFonts w:asciiTheme="minorHAnsi" w:hAnsiTheme="minorHAnsi" w:cstheme="minorHAnsi"/>
                <w:color w:val="000000"/>
                <w:sz w:val="22"/>
                <w:szCs w:val="22"/>
              </w:rPr>
              <w:t xml:space="preserve">La presente investigación se realizó, con el fin de conocer “ La Pertinencia del Modelo Escuela Nueva en la Sede Rural el Bosque de la Institución Educativa Nuestra Señora del Rosario, durante el año 2012, en </w:t>
            </w:r>
            <w:r w:rsidR="00034977" w:rsidRPr="000A2F1E">
              <w:rPr>
                <w:rFonts w:asciiTheme="minorHAnsi" w:hAnsiTheme="minorHAnsi" w:cstheme="minorHAnsi"/>
                <w:color w:val="000000"/>
                <w:sz w:val="22"/>
                <w:szCs w:val="22"/>
              </w:rPr>
              <w:t>razón</w:t>
            </w:r>
            <w:r w:rsidRPr="000A2F1E">
              <w:rPr>
                <w:rFonts w:asciiTheme="minorHAnsi" w:hAnsiTheme="minorHAnsi" w:cstheme="minorHAnsi"/>
                <w:color w:val="000000"/>
                <w:sz w:val="22"/>
                <w:szCs w:val="22"/>
              </w:rPr>
              <w:t xml:space="preserve"> de ello se tomó la población afectada utilizando como instrumento las cartillas de los grados tercero y quinto, las cuales fueron analizadas donde demuestran una </w:t>
            </w:r>
            <w:r w:rsidR="00034977" w:rsidRPr="000A2F1E">
              <w:rPr>
                <w:rFonts w:asciiTheme="minorHAnsi" w:hAnsiTheme="minorHAnsi" w:cstheme="minorHAnsi"/>
                <w:color w:val="000000"/>
                <w:sz w:val="22"/>
                <w:szCs w:val="22"/>
              </w:rPr>
              <w:t>descontextualización</w:t>
            </w:r>
            <w:r w:rsidRPr="000A2F1E">
              <w:rPr>
                <w:rFonts w:asciiTheme="minorHAnsi" w:hAnsiTheme="minorHAnsi" w:cstheme="minorHAnsi"/>
                <w:color w:val="000000"/>
                <w:sz w:val="22"/>
                <w:szCs w:val="22"/>
              </w:rPr>
              <w:t xml:space="preserve"> y </w:t>
            </w:r>
            <w:r w:rsidR="00034977" w:rsidRPr="000A2F1E">
              <w:rPr>
                <w:rFonts w:asciiTheme="minorHAnsi" w:hAnsiTheme="minorHAnsi" w:cstheme="minorHAnsi"/>
                <w:color w:val="000000"/>
                <w:sz w:val="22"/>
                <w:szCs w:val="22"/>
              </w:rPr>
              <w:t>desarticulación</w:t>
            </w:r>
            <w:r w:rsidRPr="000A2F1E">
              <w:rPr>
                <w:rFonts w:asciiTheme="minorHAnsi" w:hAnsiTheme="minorHAnsi" w:cstheme="minorHAnsi"/>
                <w:color w:val="000000"/>
                <w:sz w:val="22"/>
                <w:szCs w:val="22"/>
              </w:rPr>
              <w:t xml:space="preserve"> de texto, que hace que el conocimiento que se imparte en esta </w:t>
            </w:r>
            <w:r w:rsidR="00034977" w:rsidRPr="000A2F1E">
              <w:rPr>
                <w:rFonts w:asciiTheme="minorHAnsi" w:hAnsiTheme="minorHAnsi" w:cstheme="minorHAnsi"/>
                <w:color w:val="000000"/>
                <w:sz w:val="22"/>
                <w:szCs w:val="22"/>
              </w:rPr>
              <w:t>población</w:t>
            </w:r>
            <w:r w:rsidRPr="000A2F1E">
              <w:rPr>
                <w:rFonts w:asciiTheme="minorHAnsi" w:hAnsiTheme="minorHAnsi" w:cstheme="minorHAnsi"/>
                <w:color w:val="000000"/>
                <w:sz w:val="22"/>
                <w:szCs w:val="22"/>
              </w:rPr>
              <w:t xml:space="preserve"> sea limitado, por ende esta población debe mejorar su calidad educativa</w:t>
            </w:r>
            <w:r w:rsidR="00034977">
              <w:rPr>
                <w:rFonts w:asciiTheme="minorHAnsi" w:hAnsiTheme="minorHAnsi" w:cstheme="minorHAnsi"/>
                <w:color w:val="000000"/>
                <w:sz w:val="22"/>
                <w:szCs w:val="22"/>
              </w:rPr>
              <w:t>.</w:t>
            </w:r>
          </w:p>
          <w:p w14:paraId="3AD0F296" w14:textId="77777777" w:rsidR="0098111F" w:rsidRDefault="003958A7" w:rsidP="0098111F">
            <w:pPr>
              <w:pStyle w:val="NormalWeb"/>
              <w:spacing w:before="0" w:beforeAutospacing="0" w:after="160" w:afterAutospacing="0"/>
              <w:jc w:val="both"/>
              <w:rPr>
                <w:rFonts w:asciiTheme="minorHAnsi" w:hAnsiTheme="minorHAnsi" w:cstheme="minorHAnsi"/>
                <w:sz w:val="22"/>
                <w:szCs w:val="22"/>
              </w:rPr>
            </w:pPr>
            <w:hyperlink r:id="rId19" w:history="1">
              <w:r w:rsidR="0098111F" w:rsidRPr="00EF3798">
                <w:rPr>
                  <w:rStyle w:val="Hipervnculo"/>
                  <w:rFonts w:asciiTheme="minorHAnsi" w:hAnsiTheme="minorHAnsi" w:cstheme="minorHAnsi"/>
                  <w:sz w:val="22"/>
                  <w:szCs w:val="22"/>
                </w:rPr>
                <w:t>http://45.71.7.21/bitstream/001/995/1/RIUT-BHA-spa-2014-Pertinencia%20del%20modelo%20escuela%20nueva%20en%20la%20sede%20ru</w:t>
              </w:r>
              <w:r w:rsidR="0098111F" w:rsidRPr="00EF3798">
                <w:rPr>
                  <w:rStyle w:val="Hipervnculo"/>
                  <w:rFonts w:asciiTheme="minorHAnsi" w:hAnsiTheme="minorHAnsi" w:cstheme="minorHAnsi"/>
                  <w:sz w:val="22"/>
                  <w:szCs w:val="22"/>
                </w:rPr>
                <w:lastRenderedPageBreak/>
                <w:t>ral%20el%20bosque%20de%20la%20instituci%c3%b3n%20educativa%20nuestra%20se%c3%b1ora%20del%20rosario%20del%20municipio%20de%20chaparral%20-%20Tolima.pdf</w:t>
              </w:r>
            </w:hyperlink>
          </w:p>
          <w:p w14:paraId="7CF72633" w14:textId="77777777" w:rsidR="0098111F" w:rsidRPr="000A2F1E" w:rsidRDefault="0098111F" w:rsidP="0098111F">
            <w:pPr>
              <w:pStyle w:val="NormalWeb"/>
              <w:spacing w:before="0" w:beforeAutospacing="0" w:after="160" w:afterAutospacing="0"/>
              <w:jc w:val="both"/>
              <w:rPr>
                <w:rFonts w:asciiTheme="minorHAnsi" w:hAnsiTheme="minorHAnsi" w:cstheme="minorHAnsi"/>
                <w:sz w:val="22"/>
                <w:szCs w:val="22"/>
              </w:rPr>
            </w:pPr>
          </w:p>
        </w:tc>
      </w:tr>
      <w:tr w:rsidR="004001EB" w:rsidRPr="000A2F1E" w14:paraId="7024FE77" w14:textId="77777777" w:rsidTr="0086122C">
        <w:trPr>
          <w:trHeight w:val="795"/>
        </w:trPr>
        <w:tc>
          <w:tcPr>
            <w:tcW w:w="567" w:type="dxa"/>
          </w:tcPr>
          <w:p w14:paraId="5846FDBB" w14:textId="71E0BCFE" w:rsidR="004001EB" w:rsidRPr="000A2F1E" w:rsidRDefault="004001EB" w:rsidP="004001EB">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3680D583" w14:textId="55BF452C" w:rsidR="004001EB" w:rsidRPr="000A2F1E" w:rsidRDefault="004001EB" w:rsidP="004001EB">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078BCF9F" w14:textId="25CD8E37" w:rsidR="004001EB" w:rsidRPr="000A2F1E" w:rsidRDefault="004001EB" w:rsidP="004001EB">
            <w:pPr>
              <w:jc w:val="center"/>
              <w:rPr>
                <w:rFonts w:asciiTheme="minorHAnsi" w:hAnsiTheme="minorHAnsi" w:cstheme="minorHAnsi"/>
              </w:rPr>
            </w:pPr>
            <w:r w:rsidRPr="000A2F1E">
              <w:rPr>
                <w:rFonts w:asciiTheme="minorHAnsi" w:hAnsiTheme="minorHAnsi" w:cstheme="minorHAnsi"/>
                <w:b/>
              </w:rPr>
              <w:t>Autor</w:t>
            </w:r>
          </w:p>
        </w:tc>
        <w:tc>
          <w:tcPr>
            <w:tcW w:w="1417" w:type="dxa"/>
          </w:tcPr>
          <w:p w14:paraId="19A8AFC0" w14:textId="59D596AA" w:rsidR="004001EB" w:rsidRPr="000A2F1E" w:rsidRDefault="004001EB" w:rsidP="004001EB">
            <w:pPr>
              <w:jc w:val="center"/>
              <w:rPr>
                <w:rFonts w:asciiTheme="minorHAnsi" w:hAnsiTheme="minorHAnsi" w:cstheme="minorHAnsi"/>
              </w:rPr>
            </w:pPr>
            <w:r w:rsidRPr="000A2F1E">
              <w:rPr>
                <w:rFonts w:asciiTheme="minorHAnsi" w:hAnsiTheme="minorHAnsi" w:cstheme="minorHAnsi"/>
                <w:b/>
              </w:rPr>
              <w:t>Título</w:t>
            </w:r>
          </w:p>
        </w:tc>
        <w:tc>
          <w:tcPr>
            <w:tcW w:w="1843" w:type="dxa"/>
          </w:tcPr>
          <w:p w14:paraId="776B19EF" w14:textId="7201EAEB" w:rsidR="004001EB" w:rsidRPr="000A2F1E" w:rsidRDefault="004001EB" w:rsidP="004001EB">
            <w:pPr>
              <w:jc w:val="center"/>
              <w:rPr>
                <w:rFonts w:asciiTheme="minorHAnsi" w:hAnsiTheme="minorHAnsi" w:cstheme="minorHAnsi"/>
              </w:rPr>
            </w:pPr>
            <w:r w:rsidRPr="000A2F1E">
              <w:rPr>
                <w:rFonts w:asciiTheme="minorHAnsi" w:hAnsiTheme="minorHAnsi" w:cstheme="minorHAnsi"/>
                <w:b/>
              </w:rPr>
              <w:t>Objetivo/Hipótesis</w:t>
            </w:r>
          </w:p>
        </w:tc>
        <w:tc>
          <w:tcPr>
            <w:tcW w:w="1843" w:type="dxa"/>
          </w:tcPr>
          <w:p w14:paraId="4E9E408B" w14:textId="77777777" w:rsidR="004001EB" w:rsidRPr="000A2F1E" w:rsidRDefault="004001EB" w:rsidP="004001EB">
            <w:pPr>
              <w:jc w:val="center"/>
              <w:rPr>
                <w:rFonts w:asciiTheme="minorHAnsi" w:hAnsiTheme="minorHAnsi" w:cstheme="minorHAnsi"/>
                <w:b/>
              </w:rPr>
            </w:pPr>
            <w:r w:rsidRPr="000A2F1E">
              <w:rPr>
                <w:rFonts w:asciiTheme="minorHAnsi" w:hAnsiTheme="minorHAnsi" w:cstheme="minorHAnsi"/>
                <w:b/>
              </w:rPr>
              <w:t>Población y /o</w:t>
            </w:r>
          </w:p>
          <w:p w14:paraId="62CEE713" w14:textId="281EE20C" w:rsidR="004001EB" w:rsidRPr="000A2F1E" w:rsidRDefault="004001EB" w:rsidP="004001EB">
            <w:pPr>
              <w:jc w:val="center"/>
              <w:rPr>
                <w:rFonts w:asciiTheme="minorHAnsi" w:hAnsiTheme="minorHAnsi" w:cstheme="minorHAnsi"/>
              </w:rPr>
            </w:pPr>
            <w:r w:rsidRPr="000A2F1E">
              <w:rPr>
                <w:rFonts w:asciiTheme="minorHAnsi" w:hAnsiTheme="minorHAnsi" w:cstheme="minorHAnsi"/>
                <w:b/>
              </w:rPr>
              <w:t>Muestra</w:t>
            </w:r>
          </w:p>
        </w:tc>
        <w:tc>
          <w:tcPr>
            <w:tcW w:w="2835" w:type="dxa"/>
          </w:tcPr>
          <w:p w14:paraId="3683AA7B" w14:textId="43D2C020" w:rsidR="004001EB" w:rsidRPr="000A2F1E" w:rsidRDefault="004001EB" w:rsidP="004001EB">
            <w:pPr>
              <w:jc w:val="center"/>
              <w:rPr>
                <w:rFonts w:asciiTheme="minorHAnsi" w:hAnsiTheme="minorHAnsi" w:cstheme="minorHAnsi"/>
              </w:rPr>
            </w:pPr>
            <w:r w:rsidRPr="000A2F1E">
              <w:rPr>
                <w:rFonts w:asciiTheme="minorHAnsi" w:hAnsiTheme="minorHAnsi" w:cstheme="minorHAnsi"/>
                <w:b/>
              </w:rPr>
              <w:t>Procedimientos/Materiales/Instrumentos</w:t>
            </w:r>
          </w:p>
        </w:tc>
        <w:tc>
          <w:tcPr>
            <w:tcW w:w="7512" w:type="dxa"/>
          </w:tcPr>
          <w:p w14:paraId="742FFDB5" w14:textId="07215655" w:rsidR="004001EB" w:rsidRPr="000A2F1E" w:rsidRDefault="004001EB" w:rsidP="004001EB">
            <w:pPr>
              <w:spacing w:line="276" w:lineRule="auto"/>
              <w:jc w:val="center"/>
              <w:rPr>
                <w:rFonts w:asciiTheme="minorHAnsi" w:hAnsiTheme="minorHAnsi" w:cstheme="minorHAnsi"/>
              </w:rPr>
            </w:pPr>
            <w:r w:rsidRPr="000A2F1E">
              <w:rPr>
                <w:rFonts w:asciiTheme="minorHAnsi" w:hAnsiTheme="minorHAnsi" w:cstheme="minorHAnsi"/>
                <w:b/>
              </w:rPr>
              <w:t>Conclusiones</w:t>
            </w:r>
          </w:p>
        </w:tc>
      </w:tr>
      <w:tr w:rsidR="004001EB" w:rsidRPr="000A2F1E" w14:paraId="36961E5B" w14:textId="77777777" w:rsidTr="0086122C">
        <w:trPr>
          <w:trHeight w:val="795"/>
        </w:trPr>
        <w:tc>
          <w:tcPr>
            <w:tcW w:w="567" w:type="dxa"/>
          </w:tcPr>
          <w:p w14:paraId="269EEF7E" w14:textId="648A863B" w:rsidR="004001EB" w:rsidRPr="000A2F1E" w:rsidRDefault="000E3EAF" w:rsidP="004001EB">
            <w:pPr>
              <w:jc w:val="center"/>
              <w:rPr>
                <w:rFonts w:asciiTheme="minorHAnsi" w:hAnsiTheme="minorHAnsi" w:cstheme="minorHAnsi"/>
                <w:b/>
              </w:rPr>
            </w:pPr>
            <w:r>
              <w:rPr>
                <w:rFonts w:asciiTheme="minorHAnsi" w:hAnsiTheme="minorHAnsi" w:cstheme="minorHAnsi"/>
                <w:b/>
              </w:rPr>
              <w:t>15</w:t>
            </w:r>
          </w:p>
        </w:tc>
        <w:tc>
          <w:tcPr>
            <w:tcW w:w="1276" w:type="dxa"/>
          </w:tcPr>
          <w:p w14:paraId="6FF04246" w14:textId="77777777" w:rsidR="004001EB" w:rsidRDefault="004001EB" w:rsidP="004001EB">
            <w:pPr>
              <w:jc w:val="center"/>
            </w:pPr>
            <w:r>
              <w:t>11 de agosto de 2022</w:t>
            </w:r>
          </w:p>
          <w:p w14:paraId="3A567630" w14:textId="795107B1" w:rsidR="007E1067" w:rsidRPr="000A2F1E" w:rsidRDefault="007E1067" w:rsidP="004001EB">
            <w:pPr>
              <w:jc w:val="center"/>
              <w:rPr>
                <w:rFonts w:asciiTheme="minorHAnsi" w:hAnsiTheme="minorHAnsi" w:cstheme="minorHAnsi"/>
                <w:b/>
              </w:rPr>
            </w:pPr>
            <w:r>
              <w:t>Unidad Educativa Fiscomisional “Escuela Nueva”, sede Esmeraldas</w:t>
            </w:r>
          </w:p>
        </w:tc>
        <w:tc>
          <w:tcPr>
            <w:tcW w:w="1276" w:type="dxa"/>
          </w:tcPr>
          <w:p w14:paraId="2200D8DF" w14:textId="29292A87" w:rsidR="004001EB" w:rsidRPr="000A2F1E" w:rsidRDefault="004001EB" w:rsidP="004001EB">
            <w:pPr>
              <w:jc w:val="center"/>
              <w:rPr>
                <w:rFonts w:asciiTheme="minorHAnsi" w:hAnsiTheme="minorHAnsi" w:cstheme="minorHAnsi"/>
                <w:b/>
              </w:rPr>
            </w:pPr>
            <w:r w:rsidRPr="003F1634">
              <w:t>ZAMBRANO</w:t>
            </w:r>
            <w:r>
              <w:t xml:space="preserve"> SAAVEDRA ALEXIS RAÚL</w:t>
            </w:r>
          </w:p>
        </w:tc>
        <w:tc>
          <w:tcPr>
            <w:tcW w:w="1417" w:type="dxa"/>
          </w:tcPr>
          <w:p w14:paraId="158C96CA" w14:textId="010AA997" w:rsidR="004001EB" w:rsidRPr="000A2F1E" w:rsidRDefault="004001EB" w:rsidP="004001EB">
            <w:pPr>
              <w:jc w:val="center"/>
              <w:rPr>
                <w:rFonts w:asciiTheme="minorHAnsi" w:hAnsiTheme="minorHAnsi" w:cstheme="minorHAnsi"/>
                <w:b/>
              </w:rPr>
            </w:pPr>
            <w:r>
              <w:t>Competencias Digitales en los Docentes de Educación Básica de la Escuela Nueva Durante el Contexto de la Pandemia por la COVID-19</w:t>
            </w:r>
          </w:p>
        </w:tc>
        <w:tc>
          <w:tcPr>
            <w:tcW w:w="1843" w:type="dxa"/>
          </w:tcPr>
          <w:p w14:paraId="4D818A90" w14:textId="542684C3" w:rsidR="004001EB" w:rsidRPr="000A2F1E" w:rsidRDefault="00D06974" w:rsidP="004001EB">
            <w:pPr>
              <w:jc w:val="center"/>
              <w:rPr>
                <w:rFonts w:asciiTheme="minorHAnsi" w:hAnsiTheme="minorHAnsi" w:cstheme="minorHAnsi"/>
                <w:b/>
              </w:rPr>
            </w:pPr>
            <w:r>
              <w:t>Reflexionar sobre el rol que tienen las competencias digitales en el ejercicio profesional de los docentes de la Unidad Educativa Fiscomisional “Escuela Nueva”, durante la pandemia por COVID-19.</w:t>
            </w:r>
          </w:p>
        </w:tc>
        <w:tc>
          <w:tcPr>
            <w:tcW w:w="1843" w:type="dxa"/>
          </w:tcPr>
          <w:p w14:paraId="7DADA594" w14:textId="7E48B8A9" w:rsidR="004001EB" w:rsidRPr="008E4FFB" w:rsidRDefault="00592AFD" w:rsidP="004001EB">
            <w:pPr>
              <w:jc w:val="center"/>
              <w:rPr>
                <w:rFonts w:asciiTheme="minorHAnsi" w:hAnsiTheme="minorHAnsi" w:cstheme="minorHAnsi"/>
                <w:bCs/>
              </w:rPr>
            </w:pPr>
            <w:r w:rsidRPr="008E4FFB">
              <w:rPr>
                <w:rFonts w:asciiTheme="minorHAnsi" w:hAnsiTheme="minorHAnsi" w:cstheme="minorHAnsi"/>
                <w:bCs/>
              </w:rPr>
              <w:t>35 docentes</w:t>
            </w:r>
          </w:p>
        </w:tc>
        <w:tc>
          <w:tcPr>
            <w:tcW w:w="2835" w:type="dxa"/>
          </w:tcPr>
          <w:p w14:paraId="622A2815" w14:textId="77777777" w:rsidR="004001EB" w:rsidRDefault="00592AFD" w:rsidP="004001EB">
            <w:pPr>
              <w:jc w:val="center"/>
              <w:rPr>
                <w:rFonts w:asciiTheme="minorHAnsi" w:hAnsiTheme="minorHAnsi" w:cstheme="minorHAnsi"/>
                <w:bCs/>
              </w:rPr>
            </w:pPr>
            <w:r w:rsidRPr="008E4FFB">
              <w:rPr>
                <w:rFonts w:asciiTheme="minorHAnsi" w:hAnsiTheme="minorHAnsi" w:cstheme="minorHAnsi"/>
                <w:bCs/>
              </w:rPr>
              <w:t>Encuesta</w:t>
            </w:r>
          </w:p>
          <w:p w14:paraId="09B614DB" w14:textId="2EE1F242" w:rsidR="00C83A42" w:rsidRPr="008E4FFB" w:rsidRDefault="00C83A42" w:rsidP="004001EB">
            <w:pPr>
              <w:jc w:val="center"/>
              <w:rPr>
                <w:rFonts w:asciiTheme="minorHAnsi" w:hAnsiTheme="minorHAnsi" w:cstheme="minorHAnsi"/>
                <w:bCs/>
              </w:rPr>
            </w:pPr>
            <w:r>
              <w:rPr>
                <w:rFonts w:asciiTheme="minorHAnsi" w:hAnsiTheme="minorHAnsi" w:cstheme="minorHAnsi"/>
                <w:bCs/>
              </w:rPr>
              <w:t>Cuestionario</w:t>
            </w:r>
          </w:p>
        </w:tc>
        <w:tc>
          <w:tcPr>
            <w:tcW w:w="7512" w:type="dxa"/>
          </w:tcPr>
          <w:p w14:paraId="4AFA385D" w14:textId="77777777" w:rsidR="00FB5121" w:rsidRDefault="008E4FFB" w:rsidP="00C83A42">
            <w:pPr>
              <w:spacing w:line="276" w:lineRule="auto"/>
              <w:rPr>
                <w:rFonts w:asciiTheme="minorHAnsi" w:hAnsiTheme="minorHAnsi" w:cstheme="minorHAnsi"/>
                <w:bCs/>
              </w:rPr>
            </w:pPr>
            <w:r w:rsidRPr="00C83A42">
              <w:rPr>
                <w:rFonts w:asciiTheme="minorHAnsi" w:hAnsiTheme="minorHAnsi" w:cstheme="minorHAnsi"/>
                <w:bCs/>
              </w:rPr>
              <w:t xml:space="preserve">A través del estudio realizado se logro evidenciar la importancia del desarrollo de competencias digitales mediante el manejo de software y hardware para el diseño y aplicación de actividades académicas </w:t>
            </w:r>
            <w:r w:rsidR="00C83A42">
              <w:rPr>
                <w:rFonts w:asciiTheme="minorHAnsi" w:hAnsiTheme="minorHAnsi" w:cstheme="minorHAnsi"/>
                <w:bCs/>
              </w:rPr>
              <w:t xml:space="preserve">en los docentes </w:t>
            </w:r>
            <w:r w:rsidRPr="00C83A42">
              <w:rPr>
                <w:rFonts w:asciiTheme="minorHAnsi" w:hAnsiTheme="minorHAnsi" w:cstheme="minorHAnsi"/>
                <w:bCs/>
              </w:rPr>
              <w:t>que les permitiera</w:t>
            </w:r>
            <w:r w:rsidR="00C83A42">
              <w:rPr>
                <w:rFonts w:asciiTheme="minorHAnsi" w:hAnsiTheme="minorHAnsi" w:cstheme="minorHAnsi"/>
                <w:bCs/>
              </w:rPr>
              <w:t xml:space="preserve"> </w:t>
            </w:r>
            <w:r w:rsidRPr="00C83A42">
              <w:rPr>
                <w:rFonts w:asciiTheme="minorHAnsi" w:hAnsiTheme="minorHAnsi" w:cstheme="minorHAnsi"/>
                <w:bCs/>
              </w:rPr>
              <w:t>innovar en sus prácticas</w:t>
            </w:r>
            <w:r w:rsidR="00C83A42" w:rsidRPr="00C83A42">
              <w:rPr>
                <w:rFonts w:asciiTheme="minorHAnsi" w:hAnsiTheme="minorHAnsi" w:cstheme="minorHAnsi"/>
                <w:bCs/>
              </w:rPr>
              <w:t xml:space="preserve"> pedagógicas</w:t>
            </w:r>
            <w:r w:rsidRPr="00C83A42">
              <w:rPr>
                <w:rFonts w:asciiTheme="minorHAnsi" w:hAnsiTheme="minorHAnsi" w:cstheme="minorHAnsi"/>
                <w:bCs/>
              </w:rPr>
              <w:t xml:space="preserve"> y atender a l</w:t>
            </w:r>
            <w:r w:rsidR="00C83A42" w:rsidRPr="00C83A42">
              <w:rPr>
                <w:rFonts w:asciiTheme="minorHAnsi" w:hAnsiTheme="minorHAnsi" w:cstheme="minorHAnsi"/>
                <w:bCs/>
              </w:rPr>
              <w:t>os requerimientos establecidos a través de la contingencia sanitaria</w:t>
            </w:r>
            <w:r w:rsidR="00FB5121">
              <w:rPr>
                <w:rFonts w:asciiTheme="minorHAnsi" w:hAnsiTheme="minorHAnsi" w:cstheme="minorHAnsi"/>
                <w:bCs/>
              </w:rPr>
              <w:t>.</w:t>
            </w:r>
          </w:p>
          <w:p w14:paraId="6D73C49F" w14:textId="0D4AF90F" w:rsidR="004001EB" w:rsidRDefault="00FB5121" w:rsidP="00C83A42">
            <w:pPr>
              <w:spacing w:line="276" w:lineRule="auto"/>
              <w:rPr>
                <w:rFonts w:asciiTheme="minorHAnsi" w:hAnsiTheme="minorHAnsi" w:cstheme="minorHAnsi"/>
                <w:bCs/>
              </w:rPr>
            </w:pPr>
            <w:r>
              <w:rPr>
                <w:rFonts w:asciiTheme="minorHAnsi" w:hAnsiTheme="minorHAnsi" w:cstheme="minorHAnsi"/>
                <w:bCs/>
              </w:rPr>
              <w:t xml:space="preserve">A demás </w:t>
            </w:r>
            <w:r w:rsidR="00C83A42">
              <w:rPr>
                <w:rFonts w:asciiTheme="minorHAnsi" w:hAnsiTheme="minorHAnsi" w:cstheme="minorHAnsi"/>
                <w:bCs/>
              </w:rPr>
              <w:t xml:space="preserve">se puedo constatar que existe un nivel básico que demuestra las debilidades de la población </w:t>
            </w:r>
            <w:r>
              <w:rPr>
                <w:rFonts w:asciiTheme="minorHAnsi" w:hAnsiTheme="minorHAnsi" w:cstheme="minorHAnsi"/>
                <w:bCs/>
              </w:rPr>
              <w:t xml:space="preserve">en cuanto al uso de competencias digitales. </w:t>
            </w:r>
          </w:p>
          <w:p w14:paraId="3E95795F" w14:textId="77777777" w:rsidR="00FB5121" w:rsidRDefault="00FB5121" w:rsidP="00C83A42">
            <w:pPr>
              <w:spacing w:line="276" w:lineRule="auto"/>
              <w:rPr>
                <w:rFonts w:asciiTheme="minorHAnsi" w:hAnsiTheme="minorHAnsi" w:cstheme="minorHAnsi"/>
                <w:bCs/>
              </w:rPr>
            </w:pPr>
            <w:r>
              <w:rPr>
                <w:rFonts w:asciiTheme="minorHAnsi" w:hAnsiTheme="minorHAnsi" w:cstheme="minorHAnsi"/>
                <w:bCs/>
              </w:rPr>
              <w:t xml:space="preserve">Así mismo las TIC potencializan las oportunidades de </w:t>
            </w:r>
            <w:r w:rsidR="00954004">
              <w:rPr>
                <w:rFonts w:asciiTheme="minorHAnsi" w:hAnsiTheme="minorHAnsi" w:cstheme="minorHAnsi"/>
                <w:bCs/>
              </w:rPr>
              <w:t xml:space="preserve">enseñanza y aprendizaje entre docentes, estudiantes y los contenidos curriculares facilitando las comunicaciones sincrónicas y asincrónicas. </w:t>
            </w:r>
          </w:p>
          <w:p w14:paraId="294AD33A" w14:textId="6F1837C6" w:rsidR="00404EC7" w:rsidRPr="00C83A42" w:rsidRDefault="003958A7" w:rsidP="00C83A42">
            <w:pPr>
              <w:spacing w:line="276" w:lineRule="auto"/>
              <w:rPr>
                <w:rFonts w:asciiTheme="minorHAnsi" w:hAnsiTheme="minorHAnsi" w:cstheme="minorHAnsi"/>
                <w:bCs/>
              </w:rPr>
            </w:pPr>
            <w:hyperlink r:id="rId20" w:history="1">
              <w:r w:rsidR="00404EC7" w:rsidRPr="006F1677">
                <w:rPr>
                  <w:rStyle w:val="Hipervnculo"/>
                  <w:rFonts w:asciiTheme="minorHAnsi" w:hAnsiTheme="minorHAnsi" w:cstheme="minorHAnsi"/>
                  <w:bCs/>
                </w:rPr>
                <w:t>https://repositorio.pucese.edu.ec/bitstream/123456789/3211/1/Zambrano%20Saavedra%20Alexis%20Ra%c3%bal.pdf</w:t>
              </w:r>
            </w:hyperlink>
          </w:p>
        </w:tc>
      </w:tr>
      <w:tr w:rsidR="00811637" w:rsidRPr="000A2F1E" w14:paraId="0CB2ECA5" w14:textId="77777777" w:rsidTr="0086122C">
        <w:trPr>
          <w:trHeight w:val="795"/>
        </w:trPr>
        <w:tc>
          <w:tcPr>
            <w:tcW w:w="567" w:type="dxa"/>
          </w:tcPr>
          <w:p w14:paraId="7481BCD5" w14:textId="4539BBE0" w:rsidR="00811637" w:rsidRDefault="00811637" w:rsidP="00811637">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30361D5C" w14:textId="52E962AE" w:rsidR="00811637" w:rsidRDefault="00811637" w:rsidP="00811637">
            <w:pPr>
              <w:jc w:val="center"/>
            </w:pPr>
            <w:r w:rsidRPr="000A2F1E">
              <w:rPr>
                <w:rFonts w:asciiTheme="minorHAnsi" w:hAnsiTheme="minorHAnsi" w:cstheme="minorHAnsi"/>
                <w:b/>
              </w:rPr>
              <w:t>Año/Lugar de ejecución/</w:t>
            </w:r>
          </w:p>
        </w:tc>
        <w:tc>
          <w:tcPr>
            <w:tcW w:w="1276" w:type="dxa"/>
          </w:tcPr>
          <w:p w14:paraId="27110E24" w14:textId="5E7B9309" w:rsidR="00811637" w:rsidRDefault="00811637" w:rsidP="00811637">
            <w:pPr>
              <w:jc w:val="center"/>
            </w:pPr>
            <w:r w:rsidRPr="000A2F1E">
              <w:rPr>
                <w:rFonts w:asciiTheme="minorHAnsi" w:hAnsiTheme="minorHAnsi" w:cstheme="minorHAnsi"/>
                <w:b/>
              </w:rPr>
              <w:t>Autor</w:t>
            </w:r>
          </w:p>
        </w:tc>
        <w:tc>
          <w:tcPr>
            <w:tcW w:w="1417" w:type="dxa"/>
          </w:tcPr>
          <w:p w14:paraId="54584C00" w14:textId="45C4BAB4" w:rsidR="00811637" w:rsidRDefault="00811637" w:rsidP="00811637">
            <w:pPr>
              <w:jc w:val="center"/>
            </w:pPr>
            <w:r w:rsidRPr="000A2F1E">
              <w:rPr>
                <w:rFonts w:asciiTheme="minorHAnsi" w:hAnsiTheme="minorHAnsi" w:cstheme="minorHAnsi"/>
                <w:b/>
              </w:rPr>
              <w:t>Título</w:t>
            </w:r>
          </w:p>
        </w:tc>
        <w:tc>
          <w:tcPr>
            <w:tcW w:w="1843" w:type="dxa"/>
          </w:tcPr>
          <w:p w14:paraId="5A687C6E" w14:textId="273B5D97" w:rsidR="00811637" w:rsidRDefault="00811637" w:rsidP="00811637">
            <w:pPr>
              <w:jc w:val="center"/>
            </w:pPr>
            <w:r w:rsidRPr="000A2F1E">
              <w:rPr>
                <w:rFonts w:asciiTheme="minorHAnsi" w:hAnsiTheme="minorHAnsi" w:cstheme="minorHAnsi"/>
                <w:b/>
              </w:rPr>
              <w:t>Objetivo/Hipótesis</w:t>
            </w:r>
          </w:p>
        </w:tc>
        <w:tc>
          <w:tcPr>
            <w:tcW w:w="1843" w:type="dxa"/>
          </w:tcPr>
          <w:p w14:paraId="2B82274C" w14:textId="77777777" w:rsidR="00811637" w:rsidRPr="000A2F1E" w:rsidRDefault="00811637" w:rsidP="00811637">
            <w:pPr>
              <w:jc w:val="center"/>
              <w:rPr>
                <w:rFonts w:asciiTheme="minorHAnsi" w:hAnsiTheme="minorHAnsi" w:cstheme="minorHAnsi"/>
                <w:b/>
              </w:rPr>
            </w:pPr>
            <w:r w:rsidRPr="000A2F1E">
              <w:rPr>
                <w:rFonts w:asciiTheme="minorHAnsi" w:hAnsiTheme="minorHAnsi" w:cstheme="minorHAnsi"/>
                <w:b/>
              </w:rPr>
              <w:t>Población y /o</w:t>
            </w:r>
          </w:p>
          <w:p w14:paraId="757A7F65" w14:textId="3B2A665A" w:rsidR="00811637" w:rsidRPr="008E4FFB" w:rsidRDefault="00811637" w:rsidP="00811637">
            <w:pPr>
              <w:jc w:val="center"/>
              <w:rPr>
                <w:rFonts w:asciiTheme="minorHAnsi" w:hAnsiTheme="minorHAnsi" w:cstheme="minorHAnsi"/>
                <w:bCs/>
              </w:rPr>
            </w:pPr>
            <w:r w:rsidRPr="000A2F1E">
              <w:rPr>
                <w:rFonts w:asciiTheme="minorHAnsi" w:hAnsiTheme="minorHAnsi" w:cstheme="minorHAnsi"/>
                <w:b/>
              </w:rPr>
              <w:t>Muestra</w:t>
            </w:r>
          </w:p>
        </w:tc>
        <w:tc>
          <w:tcPr>
            <w:tcW w:w="2835" w:type="dxa"/>
          </w:tcPr>
          <w:p w14:paraId="7776340F" w14:textId="64A55912" w:rsidR="00811637" w:rsidRPr="008E4FFB" w:rsidRDefault="00811637" w:rsidP="00811637">
            <w:pPr>
              <w:jc w:val="center"/>
              <w:rPr>
                <w:rFonts w:asciiTheme="minorHAnsi" w:hAnsiTheme="minorHAnsi" w:cstheme="minorHAnsi"/>
                <w:bCs/>
              </w:rPr>
            </w:pPr>
            <w:r w:rsidRPr="000A2F1E">
              <w:rPr>
                <w:rFonts w:asciiTheme="minorHAnsi" w:hAnsiTheme="minorHAnsi" w:cstheme="minorHAnsi"/>
                <w:b/>
              </w:rPr>
              <w:t>Procedimientos/Materiales/Instrumentos</w:t>
            </w:r>
          </w:p>
        </w:tc>
        <w:tc>
          <w:tcPr>
            <w:tcW w:w="7512" w:type="dxa"/>
          </w:tcPr>
          <w:p w14:paraId="0CB812B9" w14:textId="3656E13B" w:rsidR="00811637" w:rsidRPr="00C83A42" w:rsidRDefault="00811637" w:rsidP="00811637">
            <w:pPr>
              <w:spacing w:line="276" w:lineRule="auto"/>
              <w:jc w:val="center"/>
              <w:rPr>
                <w:rFonts w:asciiTheme="minorHAnsi" w:hAnsiTheme="minorHAnsi" w:cstheme="minorHAnsi"/>
                <w:bCs/>
              </w:rPr>
            </w:pPr>
            <w:r w:rsidRPr="000A2F1E">
              <w:rPr>
                <w:rFonts w:asciiTheme="minorHAnsi" w:hAnsiTheme="minorHAnsi" w:cstheme="minorHAnsi"/>
                <w:b/>
              </w:rPr>
              <w:t>Conclusiones</w:t>
            </w:r>
          </w:p>
        </w:tc>
      </w:tr>
      <w:tr w:rsidR="00387A87" w:rsidRPr="000A2F1E" w14:paraId="3E949B2A" w14:textId="77777777" w:rsidTr="0086122C">
        <w:trPr>
          <w:trHeight w:val="795"/>
        </w:trPr>
        <w:tc>
          <w:tcPr>
            <w:tcW w:w="567" w:type="dxa"/>
          </w:tcPr>
          <w:p w14:paraId="370848B4" w14:textId="284F7997" w:rsidR="00387A87" w:rsidRPr="000A2F1E" w:rsidRDefault="000E3EAF" w:rsidP="002A1B24">
            <w:pPr>
              <w:rPr>
                <w:rFonts w:asciiTheme="minorHAnsi" w:hAnsiTheme="minorHAnsi" w:cstheme="minorHAnsi"/>
                <w:b/>
              </w:rPr>
            </w:pPr>
            <w:r>
              <w:rPr>
                <w:rFonts w:asciiTheme="minorHAnsi" w:hAnsiTheme="minorHAnsi" w:cstheme="minorHAnsi"/>
                <w:b/>
              </w:rPr>
              <w:t>16</w:t>
            </w:r>
          </w:p>
        </w:tc>
        <w:tc>
          <w:tcPr>
            <w:tcW w:w="1276" w:type="dxa"/>
          </w:tcPr>
          <w:p w14:paraId="53D9E9C5" w14:textId="6D519F71" w:rsidR="00387A87" w:rsidRPr="00612060" w:rsidRDefault="00612060" w:rsidP="00612060">
            <w:pPr>
              <w:jc w:val="center"/>
              <w:rPr>
                <w:rFonts w:asciiTheme="minorHAnsi" w:hAnsiTheme="minorHAnsi" w:cstheme="minorHAnsi"/>
              </w:rPr>
            </w:pPr>
            <w:r w:rsidRPr="00612060">
              <w:rPr>
                <w:rFonts w:asciiTheme="minorHAnsi" w:hAnsiTheme="minorHAnsi" w:cstheme="minorHAnsi"/>
              </w:rPr>
              <w:t xml:space="preserve">2022, </w:t>
            </w:r>
            <w:r>
              <w:rPr>
                <w:rFonts w:asciiTheme="minorHAnsi" w:hAnsiTheme="minorHAnsi" w:cstheme="minorHAnsi"/>
              </w:rPr>
              <w:t xml:space="preserve">sede Gabriela Mistral del </w:t>
            </w:r>
            <w:r w:rsidRPr="00612060">
              <w:rPr>
                <w:rFonts w:asciiTheme="minorHAnsi" w:hAnsiTheme="minorHAnsi" w:cstheme="minorHAnsi"/>
              </w:rPr>
              <w:t>municipio de Guatavita</w:t>
            </w:r>
          </w:p>
        </w:tc>
        <w:tc>
          <w:tcPr>
            <w:tcW w:w="1276" w:type="dxa"/>
          </w:tcPr>
          <w:p w14:paraId="69EA163C" w14:textId="6A6A64A2" w:rsidR="00387A87" w:rsidRPr="000A2F1E" w:rsidRDefault="00612060" w:rsidP="004001EB">
            <w:pPr>
              <w:jc w:val="center"/>
              <w:rPr>
                <w:rFonts w:asciiTheme="minorHAnsi" w:hAnsiTheme="minorHAnsi" w:cstheme="minorHAnsi"/>
                <w:b/>
              </w:rPr>
            </w:pPr>
            <w:r w:rsidRPr="003F1634">
              <w:t>Astrid Ximena</w:t>
            </w:r>
            <w:r>
              <w:t xml:space="preserve"> Estepa León, Sergio Sánchez Saavedra</w:t>
            </w:r>
          </w:p>
        </w:tc>
        <w:tc>
          <w:tcPr>
            <w:tcW w:w="1417" w:type="dxa"/>
          </w:tcPr>
          <w:p w14:paraId="5463FCAC" w14:textId="7DED2991" w:rsidR="00387A87" w:rsidRDefault="00387A87" w:rsidP="002A1B24">
            <w:pPr>
              <w:jc w:val="center"/>
            </w:pPr>
            <w:r>
              <w:t xml:space="preserve">El aprendizaje cooperativo en el modelo educativo escuela nueva: una herramienta para desarrollar la inteligencia interpersonal en niños de primaria de una sede rural del municipio </w:t>
            </w:r>
            <w:proofErr w:type="spellStart"/>
            <w:r>
              <w:t>guatavita</w:t>
            </w:r>
            <w:proofErr w:type="spellEnd"/>
            <w:r>
              <w:t>.</w:t>
            </w:r>
          </w:p>
        </w:tc>
        <w:tc>
          <w:tcPr>
            <w:tcW w:w="1843" w:type="dxa"/>
          </w:tcPr>
          <w:p w14:paraId="1AE13C83" w14:textId="2B5E9CAE" w:rsidR="00387A87" w:rsidRPr="000A2F1E" w:rsidRDefault="00612060" w:rsidP="004001EB">
            <w:pPr>
              <w:jc w:val="center"/>
              <w:rPr>
                <w:rFonts w:asciiTheme="minorHAnsi" w:hAnsiTheme="minorHAnsi" w:cstheme="minorHAnsi"/>
                <w:b/>
              </w:rPr>
            </w:pPr>
            <w:r>
              <w:t>Establecer estrategias dentro de los principios del Aprendizaje Cooperativo desde el Modelo Educativo Flexible Escuela Nueva que coadyuven a desarrollar la Inteligencia Interpersonal en los niños de grado tercero a quinto de la sede Gabriela Mistral del Municipio de Guatavita.</w:t>
            </w:r>
          </w:p>
        </w:tc>
        <w:tc>
          <w:tcPr>
            <w:tcW w:w="1843" w:type="dxa"/>
          </w:tcPr>
          <w:p w14:paraId="16FC100A" w14:textId="6F1E2804" w:rsidR="00387A87" w:rsidRDefault="002B7A1E" w:rsidP="002A1B24">
            <w:pPr>
              <w:jc w:val="center"/>
              <w:rPr>
                <w:rFonts w:asciiTheme="minorHAnsi" w:hAnsiTheme="minorHAnsi" w:cstheme="minorHAnsi"/>
              </w:rPr>
            </w:pPr>
            <w:r>
              <w:rPr>
                <w:rFonts w:asciiTheme="minorHAnsi" w:hAnsiTheme="minorHAnsi" w:cstheme="minorHAnsi"/>
              </w:rPr>
              <w:t>Población: u</w:t>
            </w:r>
            <w:r w:rsidR="005D1CD5" w:rsidRPr="005D1CD5">
              <w:rPr>
                <w:rFonts w:asciiTheme="minorHAnsi" w:hAnsiTheme="minorHAnsi" w:cstheme="minorHAnsi"/>
              </w:rPr>
              <w:t>n directivo docente, dos docentes, ocho padres  de  familia</w:t>
            </w:r>
            <w:r>
              <w:rPr>
                <w:rFonts w:asciiTheme="minorHAnsi" w:hAnsiTheme="minorHAnsi" w:cstheme="minorHAnsi"/>
              </w:rPr>
              <w:t xml:space="preserve"> y quince estudiantes de los grados 3°, 4° y 5° de primaria.</w:t>
            </w:r>
          </w:p>
          <w:p w14:paraId="4DDB21E4" w14:textId="3C86E3B2" w:rsidR="002B7A1E" w:rsidRPr="005D1CD5" w:rsidRDefault="002B7A1E" w:rsidP="002A1B24">
            <w:pPr>
              <w:jc w:val="center"/>
              <w:rPr>
                <w:rFonts w:asciiTheme="minorHAnsi" w:hAnsiTheme="minorHAnsi" w:cstheme="minorHAnsi"/>
              </w:rPr>
            </w:pPr>
            <w:r>
              <w:rPr>
                <w:rFonts w:asciiTheme="minorHAnsi" w:hAnsiTheme="minorHAnsi" w:cstheme="minorHAnsi"/>
              </w:rPr>
              <w:t>Muestra: ocho padres de familia y diez estudiantes de los grados 3°, 4° y 5° de primaria.</w:t>
            </w:r>
          </w:p>
        </w:tc>
        <w:tc>
          <w:tcPr>
            <w:tcW w:w="2835" w:type="dxa"/>
          </w:tcPr>
          <w:p w14:paraId="3450825A" w14:textId="77777777" w:rsidR="00387A87" w:rsidRDefault="005D1CD5" w:rsidP="004001EB">
            <w:pPr>
              <w:jc w:val="center"/>
            </w:pPr>
            <w:r>
              <w:t>Observación In Situ</w:t>
            </w:r>
          </w:p>
          <w:p w14:paraId="200D37E7" w14:textId="77777777" w:rsidR="005D1CD5" w:rsidRDefault="005D1CD5" w:rsidP="004001EB">
            <w:pPr>
              <w:jc w:val="center"/>
            </w:pPr>
            <w:r>
              <w:t>Bitácora o diario de Campo</w:t>
            </w:r>
          </w:p>
          <w:p w14:paraId="64C6E1E1" w14:textId="77777777" w:rsidR="005D1CD5" w:rsidRDefault="005D1CD5" w:rsidP="004001EB">
            <w:pPr>
              <w:jc w:val="center"/>
            </w:pPr>
            <w:r>
              <w:t>RAE Resumen de Análisis Especializado</w:t>
            </w:r>
          </w:p>
          <w:p w14:paraId="4732BEA3" w14:textId="77777777" w:rsidR="005D1CD5" w:rsidRDefault="005D1CD5" w:rsidP="004001EB">
            <w:pPr>
              <w:jc w:val="center"/>
            </w:pPr>
            <w:r>
              <w:t xml:space="preserve">Entrevistas </w:t>
            </w:r>
            <w:proofErr w:type="spellStart"/>
            <w:r>
              <w:t>Semiestructuradas</w:t>
            </w:r>
            <w:proofErr w:type="spellEnd"/>
          </w:p>
          <w:p w14:paraId="3B184606" w14:textId="77777777" w:rsidR="005D1CD5" w:rsidRDefault="005D1CD5" w:rsidP="004001EB">
            <w:pPr>
              <w:jc w:val="center"/>
            </w:pPr>
            <w:r>
              <w:t>Test de Inteligencias Múltiples</w:t>
            </w:r>
          </w:p>
          <w:p w14:paraId="3CB1EBA9" w14:textId="77777777" w:rsidR="005D1CD5" w:rsidRDefault="005D1CD5" w:rsidP="004001EB">
            <w:pPr>
              <w:jc w:val="center"/>
            </w:pPr>
            <w:r>
              <w:t>La exploración y registro de datos comportamentales, actitudinales y de habilidades de los estudiantes.</w:t>
            </w:r>
          </w:p>
          <w:p w14:paraId="6AAFF96C" w14:textId="55B40730" w:rsidR="005D1CD5" w:rsidRPr="000A2F1E" w:rsidRDefault="005D1CD5" w:rsidP="004001EB">
            <w:pPr>
              <w:jc w:val="center"/>
              <w:rPr>
                <w:rFonts w:asciiTheme="minorHAnsi" w:hAnsiTheme="minorHAnsi" w:cstheme="minorHAnsi"/>
                <w:b/>
              </w:rPr>
            </w:pPr>
            <w:r>
              <w:t>Conocimiento del contexto familiar frente a las variables de estudio.</w:t>
            </w:r>
          </w:p>
        </w:tc>
        <w:tc>
          <w:tcPr>
            <w:tcW w:w="7512" w:type="dxa"/>
          </w:tcPr>
          <w:p w14:paraId="2A591F8B" w14:textId="48A4E506" w:rsidR="005D1CD5" w:rsidRDefault="002B7A1E" w:rsidP="00C83A42">
            <w:pPr>
              <w:spacing w:line="276" w:lineRule="auto"/>
            </w:pPr>
            <w:r>
              <w:t xml:space="preserve">El modelo escuela </w:t>
            </w:r>
            <w:r w:rsidR="008A32CB">
              <w:t xml:space="preserve">con la estrategia de aula </w:t>
            </w:r>
            <w:r>
              <w:t>multigrado facilita el ejercicio del aprendizaje cooperativo</w:t>
            </w:r>
            <w:r w:rsidR="008A32CB">
              <w:t xml:space="preserve"> desde el  estudiante de preescolar hasta el que se encuentra en grado quinto</w:t>
            </w:r>
            <w:r>
              <w:t xml:space="preserve"> fortaleciendo habilidades sociales y comunicativas </w:t>
            </w:r>
            <w:r w:rsidR="008A32CB">
              <w:t>que favorecen desde temprana edad las inteligencias interpersonales, intrapersonales y lingüísticas</w:t>
            </w:r>
            <w:r w:rsidR="00CE6FA5">
              <w:t xml:space="preserve">, sin embargo, es necesario fortalecer el aprendizaje cooperativo en los docentes y padres de familia para que contribuyan a minimizar las barreras que impiden el buen desenvolvimiento social en los estudiantes. </w:t>
            </w:r>
            <w:r w:rsidR="008A32CB">
              <w:t>De la misma manera, desde el método de la investigación acción participativa (IAP) cabe resaltar el papel que juega el investigador al interactuar con el contexto y los sujetos de</w:t>
            </w:r>
            <w:r w:rsidR="00CE6FA5">
              <w:t xml:space="preserve"> la</w:t>
            </w:r>
            <w:r w:rsidR="008A32CB">
              <w:t xml:space="preserve"> inve</w:t>
            </w:r>
            <w:r w:rsidR="00CE6FA5">
              <w:t>s</w:t>
            </w:r>
            <w:r w:rsidR="008A32CB">
              <w:t>tigación</w:t>
            </w:r>
            <w:r w:rsidR="004B22C3">
              <w:t>. Se buscó que la propuesta quedará enmarcada en el PEI para ser replicada en las demás sedes educativas de la institución.</w:t>
            </w:r>
          </w:p>
          <w:p w14:paraId="6C1A2917" w14:textId="139C3131" w:rsidR="00387A87" w:rsidRDefault="003958A7" w:rsidP="00C83A42">
            <w:pPr>
              <w:spacing w:line="276" w:lineRule="auto"/>
              <w:rPr>
                <w:rFonts w:asciiTheme="minorHAnsi" w:hAnsiTheme="minorHAnsi" w:cstheme="minorHAnsi"/>
                <w:b/>
              </w:rPr>
            </w:pPr>
            <w:hyperlink r:id="rId21" w:history="1">
              <w:r w:rsidR="00387A87" w:rsidRPr="00102D62">
                <w:rPr>
                  <w:rStyle w:val="Hipervnculo"/>
                  <w:rFonts w:asciiTheme="minorHAnsi" w:hAnsiTheme="minorHAnsi" w:cstheme="minorHAnsi"/>
                  <w:b/>
                </w:rPr>
                <w:t>https://repository.ugc.edu.co/bitstream/handle/11396/7337/Monografia_Estepa%20_Sanchez.pdf?sequence=1&amp;isAllowed=y</w:t>
              </w:r>
            </w:hyperlink>
          </w:p>
          <w:p w14:paraId="7C009D04" w14:textId="437AAD87" w:rsidR="00387A87" w:rsidRDefault="00387A87" w:rsidP="00C83A42">
            <w:pPr>
              <w:spacing w:line="276" w:lineRule="auto"/>
              <w:rPr>
                <w:rFonts w:asciiTheme="minorHAnsi" w:hAnsiTheme="minorHAnsi" w:cstheme="minorHAnsi"/>
                <w:b/>
              </w:rPr>
            </w:pPr>
          </w:p>
        </w:tc>
      </w:tr>
      <w:tr w:rsidR="00E655BD" w:rsidRPr="000A2F1E" w14:paraId="512526D7" w14:textId="77777777" w:rsidTr="0086122C">
        <w:trPr>
          <w:trHeight w:val="795"/>
        </w:trPr>
        <w:tc>
          <w:tcPr>
            <w:tcW w:w="567" w:type="dxa"/>
          </w:tcPr>
          <w:p w14:paraId="725033AC" w14:textId="0EDF53E9" w:rsidR="00E655BD" w:rsidRPr="000A2F1E" w:rsidRDefault="00E655BD" w:rsidP="00E655BD">
            <w:pPr>
              <w:jc w:val="center"/>
              <w:rPr>
                <w:rFonts w:asciiTheme="minorHAnsi" w:hAnsiTheme="minorHAnsi" w:cstheme="minorHAnsi"/>
                <w:b/>
              </w:rPr>
            </w:pPr>
            <w:r w:rsidRPr="000A2F1E">
              <w:rPr>
                <w:rFonts w:asciiTheme="minorHAnsi" w:hAnsiTheme="minorHAnsi" w:cstheme="minorHAnsi"/>
                <w:b/>
              </w:rPr>
              <w:t>N°</w:t>
            </w:r>
          </w:p>
        </w:tc>
        <w:tc>
          <w:tcPr>
            <w:tcW w:w="1276" w:type="dxa"/>
          </w:tcPr>
          <w:p w14:paraId="09DB4419" w14:textId="28A2D635" w:rsidR="00E655BD" w:rsidRPr="000A2F1E" w:rsidRDefault="00E655BD" w:rsidP="00E655BD">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3BD03B3D" w14:textId="0A006A73" w:rsidR="00E655BD" w:rsidRPr="000A2F1E" w:rsidRDefault="00E655BD" w:rsidP="00E655BD">
            <w:pPr>
              <w:jc w:val="center"/>
              <w:rPr>
                <w:rFonts w:asciiTheme="minorHAnsi" w:hAnsiTheme="minorHAnsi" w:cstheme="minorHAnsi"/>
                <w:b/>
              </w:rPr>
            </w:pPr>
            <w:r w:rsidRPr="000A2F1E">
              <w:rPr>
                <w:rFonts w:asciiTheme="minorHAnsi" w:hAnsiTheme="minorHAnsi" w:cstheme="minorHAnsi"/>
                <w:b/>
              </w:rPr>
              <w:t>Autor</w:t>
            </w:r>
          </w:p>
        </w:tc>
        <w:tc>
          <w:tcPr>
            <w:tcW w:w="1417" w:type="dxa"/>
          </w:tcPr>
          <w:p w14:paraId="3E7D69ED" w14:textId="4D008449" w:rsidR="00E655BD" w:rsidRDefault="00E655BD" w:rsidP="00E655BD">
            <w:pPr>
              <w:jc w:val="center"/>
            </w:pPr>
            <w:r w:rsidRPr="000A2F1E">
              <w:rPr>
                <w:rFonts w:asciiTheme="minorHAnsi" w:hAnsiTheme="minorHAnsi" w:cstheme="minorHAnsi"/>
                <w:b/>
              </w:rPr>
              <w:t>Título</w:t>
            </w:r>
          </w:p>
        </w:tc>
        <w:tc>
          <w:tcPr>
            <w:tcW w:w="1843" w:type="dxa"/>
          </w:tcPr>
          <w:p w14:paraId="6C558FF9" w14:textId="27DFBB70" w:rsidR="00E655BD" w:rsidRPr="000A2F1E" w:rsidRDefault="00E655BD" w:rsidP="00E655BD">
            <w:pPr>
              <w:jc w:val="center"/>
              <w:rPr>
                <w:rFonts w:asciiTheme="minorHAnsi" w:hAnsiTheme="minorHAnsi" w:cstheme="minorHAnsi"/>
                <w:b/>
              </w:rPr>
            </w:pPr>
            <w:r w:rsidRPr="000A2F1E">
              <w:rPr>
                <w:rFonts w:asciiTheme="minorHAnsi" w:hAnsiTheme="minorHAnsi" w:cstheme="minorHAnsi"/>
                <w:b/>
              </w:rPr>
              <w:t>Objetivo/Hipótesis</w:t>
            </w:r>
          </w:p>
        </w:tc>
        <w:tc>
          <w:tcPr>
            <w:tcW w:w="1843" w:type="dxa"/>
          </w:tcPr>
          <w:p w14:paraId="4D268623" w14:textId="77777777" w:rsidR="00E655BD" w:rsidRPr="000A2F1E" w:rsidRDefault="00E655BD" w:rsidP="00E655BD">
            <w:pPr>
              <w:jc w:val="center"/>
              <w:rPr>
                <w:rFonts w:asciiTheme="minorHAnsi" w:hAnsiTheme="minorHAnsi" w:cstheme="minorHAnsi"/>
                <w:b/>
              </w:rPr>
            </w:pPr>
            <w:r w:rsidRPr="000A2F1E">
              <w:rPr>
                <w:rFonts w:asciiTheme="minorHAnsi" w:hAnsiTheme="minorHAnsi" w:cstheme="minorHAnsi"/>
                <w:b/>
              </w:rPr>
              <w:t>Población y /o</w:t>
            </w:r>
          </w:p>
          <w:p w14:paraId="29812C5C" w14:textId="59F4CD5F" w:rsidR="00E655BD" w:rsidRPr="000A2F1E" w:rsidRDefault="00E655BD" w:rsidP="00E655BD">
            <w:pPr>
              <w:jc w:val="center"/>
              <w:rPr>
                <w:rFonts w:asciiTheme="minorHAnsi" w:hAnsiTheme="minorHAnsi" w:cstheme="minorHAnsi"/>
                <w:b/>
              </w:rPr>
            </w:pPr>
            <w:r w:rsidRPr="000A2F1E">
              <w:rPr>
                <w:rFonts w:asciiTheme="minorHAnsi" w:hAnsiTheme="minorHAnsi" w:cstheme="minorHAnsi"/>
                <w:b/>
              </w:rPr>
              <w:t>Muestra</w:t>
            </w:r>
          </w:p>
        </w:tc>
        <w:tc>
          <w:tcPr>
            <w:tcW w:w="2835" w:type="dxa"/>
          </w:tcPr>
          <w:p w14:paraId="5B8F8449" w14:textId="1F779B7E" w:rsidR="00E655BD" w:rsidRPr="000A2F1E" w:rsidRDefault="00E655BD" w:rsidP="00E655BD">
            <w:pPr>
              <w:jc w:val="center"/>
              <w:rPr>
                <w:rFonts w:asciiTheme="minorHAnsi" w:hAnsiTheme="minorHAnsi" w:cstheme="minorHAnsi"/>
                <w:b/>
              </w:rPr>
            </w:pPr>
            <w:r w:rsidRPr="000A2F1E">
              <w:rPr>
                <w:rFonts w:asciiTheme="minorHAnsi" w:hAnsiTheme="minorHAnsi" w:cstheme="minorHAnsi"/>
                <w:b/>
              </w:rPr>
              <w:t>Procedimientos/Materiales/Instrumentos</w:t>
            </w:r>
          </w:p>
        </w:tc>
        <w:tc>
          <w:tcPr>
            <w:tcW w:w="7512" w:type="dxa"/>
          </w:tcPr>
          <w:p w14:paraId="2BD2CD92" w14:textId="4A94EC6B" w:rsidR="00E655BD" w:rsidRDefault="00E655BD" w:rsidP="00E655BD">
            <w:pPr>
              <w:spacing w:line="276" w:lineRule="auto"/>
              <w:jc w:val="center"/>
              <w:rPr>
                <w:rFonts w:asciiTheme="minorHAnsi" w:hAnsiTheme="minorHAnsi" w:cstheme="minorHAnsi"/>
                <w:b/>
              </w:rPr>
            </w:pPr>
            <w:r w:rsidRPr="000A2F1E">
              <w:rPr>
                <w:rFonts w:asciiTheme="minorHAnsi" w:hAnsiTheme="minorHAnsi" w:cstheme="minorHAnsi"/>
                <w:b/>
              </w:rPr>
              <w:t>Conclusiones</w:t>
            </w:r>
          </w:p>
        </w:tc>
      </w:tr>
      <w:tr w:rsidR="00E655BD" w:rsidRPr="000A2F1E" w14:paraId="2565C51D" w14:textId="77777777" w:rsidTr="0086122C">
        <w:trPr>
          <w:trHeight w:val="795"/>
        </w:trPr>
        <w:tc>
          <w:tcPr>
            <w:tcW w:w="567" w:type="dxa"/>
          </w:tcPr>
          <w:p w14:paraId="603D8B65" w14:textId="5924D83F" w:rsidR="00E655BD" w:rsidRPr="000A2F1E" w:rsidRDefault="000E3EAF" w:rsidP="00E655BD">
            <w:pPr>
              <w:jc w:val="center"/>
              <w:rPr>
                <w:rFonts w:asciiTheme="minorHAnsi" w:hAnsiTheme="minorHAnsi" w:cstheme="minorHAnsi"/>
                <w:b/>
              </w:rPr>
            </w:pPr>
            <w:r>
              <w:rPr>
                <w:rFonts w:asciiTheme="minorHAnsi" w:hAnsiTheme="minorHAnsi" w:cstheme="minorHAnsi"/>
                <w:b/>
              </w:rPr>
              <w:t>17</w:t>
            </w:r>
          </w:p>
        </w:tc>
        <w:tc>
          <w:tcPr>
            <w:tcW w:w="1276" w:type="dxa"/>
          </w:tcPr>
          <w:p w14:paraId="34199934" w14:textId="402C6805" w:rsidR="00E655BD" w:rsidRPr="000A2F1E" w:rsidRDefault="00466DCA" w:rsidP="00E655BD">
            <w:pPr>
              <w:jc w:val="center"/>
              <w:rPr>
                <w:rFonts w:asciiTheme="minorHAnsi" w:hAnsiTheme="minorHAnsi" w:cstheme="minorHAnsi"/>
                <w:b/>
              </w:rPr>
            </w:pPr>
            <w:r>
              <w:rPr>
                <w:rFonts w:asciiTheme="minorHAnsi" w:hAnsiTheme="minorHAnsi" w:cstheme="minorHAnsi"/>
                <w:b/>
              </w:rPr>
              <w:t xml:space="preserve">2022/ </w:t>
            </w:r>
            <w:r>
              <w:t xml:space="preserve">la institución educativa la Quiebra ubicada en la vereda la Quiebra del municipio de </w:t>
            </w:r>
            <w:proofErr w:type="spellStart"/>
            <w:r>
              <w:t>Marquetalí</w:t>
            </w:r>
            <w:r>
              <w:lastRenderedPageBreak/>
              <w:t>a</w:t>
            </w:r>
            <w:proofErr w:type="spellEnd"/>
            <w:r>
              <w:t xml:space="preserve"> Caldas y la institución educativa rural Fray Martín de Porres ubicada en el corregimiento de fraguas machuca perteneciente al municipio de Segovia Antioquia</w:t>
            </w:r>
          </w:p>
        </w:tc>
        <w:tc>
          <w:tcPr>
            <w:tcW w:w="1276" w:type="dxa"/>
          </w:tcPr>
          <w:p w14:paraId="6B3F25A6" w14:textId="2015AC0B" w:rsidR="00E655BD" w:rsidRDefault="00466DCA" w:rsidP="00E655BD">
            <w:pPr>
              <w:jc w:val="center"/>
            </w:pPr>
            <w:r>
              <w:lastRenderedPageBreak/>
              <w:t>Á</w:t>
            </w:r>
            <w:r w:rsidRPr="003F1634">
              <w:t>ngela</w:t>
            </w:r>
            <w:r>
              <w:t xml:space="preserve"> Johana Ocampo Castro. Wilson Hernán Meneses Buitrago. Martha Doris </w:t>
            </w:r>
            <w:r>
              <w:lastRenderedPageBreak/>
              <w:t>Montoya Martínez</w:t>
            </w:r>
          </w:p>
          <w:p w14:paraId="55172EDD" w14:textId="11A4683A" w:rsidR="00466DCA" w:rsidRPr="000A2F1E" w:rsidRDefault="00466DCA" w:rsidP="00E655BD">
            <w:pPr>
              <w:jc w:val="center"/>
              <w:rPr>
                <w:rFonts w:asciiTheme="minorHAnsi" w:hAnsiTheme="minorHAnsi" w:cstheme="minorHAnsi"/>
                <w:b/>
              </w:rPr>
            </w:pPr>
          </w:p>
        </w:tc>
        <w:tc>
          <w:tcPr>
            <w:tcW w:w="1417" w:type="dxa"/>
          </w:tcPr>
          <w:p w14:paraId="756DBF5B" w14:textId="384F5868" w:rsidR="00E655BD" w:rsidRPr="000A2F1E" w:rsidRDefault="00466DCA" w:rsidP="00E655BD">
            <w:pPr>
              <w:jc w:val="center"/>
              <w:rPr>
                <w:rFonts w:asciiTheme="minorHAnsi" w:hAnsiTheme="minorHAnsi" w:cstheme="minorHAnsi"/>
                <w:b/>
              </w:rPr>
            </w:pPr>
            <w:r>
              <w:lastRenderedPageBreak/>
              <w:t>Prácticas pedagógicas desde la perspectiva del modelo escuela nueva</w:t>
            </w:r>
          </w:p>
        </w:tc>
        <w:tc>
          <w:tcPr>
            <w:tcW w:w="1843" w:type="dxa"/>
          </w:tcPr>
          <w:p w14:paraId="0E52F58E" w14:textId="5F39ED76" w:rsidR="00E655BD" w:rsidRPr="000A2F1E" w:rsidRDefault="007507E6" w:rsidP="00E655BD">
            <w:pPr>
              <w:jc w:val="center"/>
              <w:rPr>
                <w:rFonts w:asciiTheme="minorHAnsi" w:hAnsiTheme="minorHAnsi" w:cstheme="minorHAnsi"/>
                <w:b/>
              </w:rPr>
            </w:pPr>
            <w:r>
              <w:t>Contrastar las prácticas pedagógicas que se dan desde el modelo escuela nueva en los departamentos de Caldas y Antioquia</w:t>
            </w:r>
          </w:p>
        </w:tc>
        <w:tc>
          <w:tcPr>
            <w:tcW w:w="1843" w:type="dxa"/>
          </w:tcPr>
          <w:p w14:paraId="1FA306DB" w14:textId="67BBE382" w:rsidR="00E655BD" w:rsidRPr="000A2F1E" w:rsidRDefault="00886EB4" w:rsidP="00E655BD">
            <w:pPr>
              <w:jc w:val="center"/>
              <w:rPr>
                <w:rFonts w:asciiTheme="minorHAnsi" w:hAnsiTheme="minorHAnsi" w:cstheme="minorHAnsi"/>
                <w:b/>
              </w:rPr>
            </w:pPr>
            <w:r>
              <w:t>Cuatro docentes de básica primaria formados en modelo pedagógico Escuela Nueva</w:t>
            </w:r>
          </w:p>
        </w:tc>
        <w:tc>
          <w:tcPr>
            <w:tcW w:w="2835" w:type="dxa"/>
          </w:tcPr>
          <w:p w14:paraId="21247525" w14:textId="2C10BB54" w:rsidR="007507E6" w:rsidRDefault="007507E6" w:rsidP="00E655BD">
            <w:pPr>
              <w:jc w:val="center"/>
            </w:pPr>
            <w:r>
              <w:t>M</w:t>
            </w:r>
            <w:r w:rsidR="00466DCA">
              <w:t>etodología cualitativa con un enfoque hermenéutico de corte etnográfico</w:t>
            </w:r>
            <w:r>
              <w:t>.</w:t>
            </w:r>
          </w:p>
          <w:p w14:paraId="4297FC60" w14:textId="0EAED7A3" w:rsidR="00466DCA" w:rsidRDefault="00466DCA" w:rsidP="00E655BD">
            <w:pPr>
              <w:jc w:val="center"/>
            </w:pPr>
            <w:r>
              <w:t xml:space="preserve">Observación no participante, la entrevista semi estructurada a través de un guion de preguntas abiertas, generales, estructurales, de conocimiento, sensitivas y de </w:t>
            </w:r>
            <w:r>
              <w:lastRenderedPageBreak/>
              <w:t>antecedentes.</w:t>
            </w:r>
          </w:p>
          <w:p w14:paraId="109C0CA7" w14:textId="447F5E38" w:rsidR="00466DCA" w:rsidRDefault="00466DCA" w:rsidP="00E655BD">
            <w:pPr>
              <w:jc w:val="center"/>
            </w:pPr>
            <w:r>
              <w:t>Técnica interactiva.</w:t>
            </w:r>
          </w:p>
          <w:p w14:paraId="654E538C" w14:textId="649A96DD" w:rsidR="00466DCA" w:rsidRDefault="00466DCA" w:rsidP="00E655BD">
            <w:pPr>
              <w:jc w:val="center"/>
            </w:pPr>
            <w:r>
              <w:t>Revisión documental.</w:t>
            </w:r>
          </w:p>
          <w:p w14:paraId="4C4AB0DC" w14:textId="6F9A6185" w:rsidR="00466DCA" w:rsidRPr="000A2F1E" w:rsidRDefault="00466DCA" w:rsidP="00E655BD">
            <w:pPr>
              <w:jc w:val="center"/>
              <w:rPr>
                <w:rFonts w:asciiTheme="minorHAnsi" w:hAnsiTheme="minorHAnsi" w:cstheme="minorHAnsi"/>
                <w:b/>
              </w:rPr>
            </w:pPr>
          </w:p>
        </w:tc>
        <w:tc>
          <w:tcPr>
            <w:tcW w:w="7512" w:type="dxa"/>
          </w:tcPr>
          <w:p w14:paraId="4AC443C2" w14:textId="77777777" w:rsidR="00E655BD" w:rsidRDefault="00496F83" w:rsidP="00E566F3">
            <w:pPr>
              <w:spacing w:line="276" w:lineRule="auto"/>
              <w:rPr>
                <w:rFonts w:asciiTheme="minorHAnsi" w:hAnsiTheme="minorHAnsi" w:cstheme="minorHAnsi"/>
              </w:rPr>
            </w:pPr>
            <w:r w:rsidRPr="00E566F3">
              <w:rPr>
                <w:rFonts w:asciiTheme="minorHAnsi" w:hAnsiTheme="minorHAnsi" w:cstheme="minorHAnsi"/>
              </w:rPr>
              <w:lastRenderedPageBreak/>
              <w:t xml:space="preserve">El modelo escuela nueva </w:t>
            </w:r>
            <w:r w:rsidR="00B057F8" w:rsidRPr="00E566F3">
              <w:rPr>
                <w:rFonts w:asciiTheme="minorHAnsi" w:hAnsiTheme="minorHAnsi" w:cstheme="minorHAnsi"/>
              </w:rPr>
              <w:t>presenta oportunidades y fortalezas para promover el cambio y mejoramiento de la educación ru</w:t>
            </w:r>
            <w:r w:rsidR="004F78E0" w:rsidRPr="00E566F3">
              <w:rPr>
                <w:rFonts w:asciiTheme="minorHAnsi" w:hAnsiTheme="minorHAnsi" w:cstheme="minorHAnsi"/>
              </w:rPr>
              <w:t>ral, sin embargo, depende de la creatividad del</w:t>
            </w:r>
            <w:r w:rsidR="00B057F8" w:rsidRPr="00E566F3">
              <w:rPr>
                <w:rFonts w:asciiTheme="minorHAnsi" w:hAnsiTheme="minorHAnsi" w:cstheme="minorHAnsi"/>
              </w:rPr>
              <w:t xml:space="preserve"> docente</w:t>
            </w:r>
            <w:r w:rsidR="004F78E0" w:rsidRPr="00E566F3">
              <w:rPr>
                <w:rFonts w:asciiTheme="minorHAnsi" w:hAnsiTheme="minorHAnsi" w:cstheme="minorHAnsi"/>
              </w:rPr>
              <w:t xml:space="preserve"> para innovar y adaptar diversas estrategias</w:t>
            </w:r>
            <w:r w:rsidR="00E566F3" w:rsidRPr="00E566F3">
              <w:rPr>
                <w:rFonts w:asciiTheme="minorHAnsi" w:hAnsiTheme="minorHAnsi" w:cstheme="minorHAnsi"/>
              </w:rPr>
              <w:t xml:space="preserve"> en la práctica pedagógica</w:t>
            </w:r>
            <w:r w:rsidR="00B057F8" w:rsidRPr="00E566F3">
              <w:rPr>
                <w:rFonts w:asciiTheme="minorHAnsi" w:hAnsiTheme="minorHAnsi" w:cstheme="minorHAnsi"/>
              </w:rPr>
              <w:t xml:space="preserve"> p</w:t>
            </w:r>
            <w:r w:rsidR="004F78E0" w:rsidRPr="00E566F3">
              <w:rPr>
                <w:rFonts w:asciiTheme="minorHAnsi" w:hAnsiTheme="minorHAnsi" w:cstheme="minorHAnsi"/>
              </w:rPr>
              <w:t>ara</w:t>
            </w:r>
            <w:r w:rsidR="00B057F8" w:rsidRPr="00E566F3">
              <w:rPr>
                <w:rFonts w:asciiTheme="minorHAnsi" w:hAnsiTheme="minorHAnsi" w:cstheme="minorHAnsi"/>
              </w:rPr>
              <w:t xml:space="preserve"> fortalecer, desarrollar y potencializar la participación activa, autónoma y de cooperación en los estudiantes, habilidades que se ven </w:t>
            </w:r>
            <w:r w:rsidR="004F78E0" w:rsidRPr="00E566F3">
              <w:rPr>
                <w:rFonts w:asciiTheme="minorHAnsi" w:hAnsiTheme="minorHAnsi" w:cstheme="minorHAnsi"/>
              </w:rPr>
              <w:t xml:space="preserve">restringidas en el desarrollo de las guías y en la mecanización de los aprendizajes, </w:t>
            </w:r>
            <w:r w:rsidR="00F14BAE" w:rsidRPr="00E566F3">
              <w:rPr>
                <w:rFonts w:asciiTheme="minorHAnsi" w:hAnsiTheme="minorHAnsi" w:cstheme="minorHAnsi"/>
              </w:rPr>
              <w:t xml:space="preserve">desvirtuando el </w:t>
            </w:r>
            <w:r w:rsidR="004F78E0" w:rsidRPr="00E566F3">
              <w:rPr>
                <w:rFonts w:asciiTheme="minorHAnsi" w:hAnsiTheme="minorHAnsi" w:cstheme="minorHAnsi"/>
              </w:rPr>
              <w:t xml:space="preserve">objetivo de responder a las necesidades </w:t>
            </w:r>
            <w:r w:rsidR="00F14BAE" w:rsidRPr="00E566F3">
              <w:rPr>
                <w:rFonts w:asciiTheme="minorHAnsi" w:hAnsiTheme="minorHAnsi" w:cstheme="minorHAnsi"/>
              </w:rPr>
              <w:t xml:space="preserve">e intereses de los estudiantes de acuerdo a sus ritmos y estilos de aprendizaje. La flexibilidad del modelo se reflejó en la transición de los contenidos más no en la evaluación o </w:t>
            </w:r>
            <w:r w:rsidR="00F14BAE" w:rsidRPr="00E566F3">
              <w:rPr>
                <w:rFonts w:asciiTheme="minorHAnsi" w:hAnsiTheme="minorHAnsi" w:cstheme="minorHAnsi"/>
              </w:rPr>
              <w:lastRenderedPageBreak/>
              <w:t>promoción</w:t>
            </w:r>
            <w:r w:rsidR="00E566F3" w:rsidRPr="00E566F3">
              <w:rPr>
                <w:rFonts w:asciiTheme="minorHAnsi" w:hAnsiTheme="minorHAnsi" w:cstheme="minorHAnsi"/>
              </w:rPr>
              <w:t xml:space="preserve"> de un grado a otro</w:t>
            </w:r>
            <w:r w:rsidR="00F14BAE" w:rsidRPr="00E566F3">
              <w:rPr>
                <w:rFonts w:asciiTheme="minorHAnsi" w:hAnsiTheme="minorHAnsi" w:cstheme="minorHAnsi"/>
              </w:rPr>
              <w:t xml:space="preserve">, asimismo, se identificó que el estudiante como centro del proceso de enseñanza-aprendizaje es participativo pero poco autónomo en la espera de las instrucciones. También se </w:t>
            </w:r>
            <w:r w:rsidR="00E566F3" w:rsidRPr="00E566F3">
              <w:rPr>
                <w:rFonts w:asciiTheme="minorHAnsi" w:hAnsiTheme="minorHAnsi" w:cstheme="minorHAnsi"/>
              </w:rPr>
              <w:t>encontró que en el departamento de Caldas en comparación con Antioquia el modelo posee mucha más apropiación y aplicación porque se convirtió en una política educativa donde promueve capacitación y acompañamiento a los maestros.</w:t>
            </w:r>
          </w:p>
          <w:p w14:paraId="0B3DFAFD" w14:textId="4E062CDC" w:rsidR="00E566F3" w:rsidRDefault="003958A7" w:rsidP="00E566F3">
            <w:pPr>
              <w:spacing w:line="276" w:lineRule="auto"/>
              <w:rPr>
                <w:rFonts w:asciiTheme="minorHAnsi" w:hAnsiTheme="minorHAnsi" w:cstheme="minorHAnsi"/>
              </w:rPr>
            </w:pPr>
            <w:hyperlink r:id="rId22" w:history="1">
              <w:r w:rsidR="00E566F3" w:rsidRPr="00D11D97">
                <w:rPr>
                  <w:rStyle w:val="Hipervnculo"/>
                  <w:rFonts w:asciiTheme="minorHAnsi" w:hAnsiTheme="minorHAnsi" w:cstheme="minorHAnsi"/>
                </w:rPr>
                <w:t>https://ridum.umanizales.edu.co/xmlui/bitstream/handle/20.500.12746/5714/Ocampo_Castro_Angela_Johanna_2020.pdf?sequence=4&amp;isAllowed=y</w:t>
              </w:r>
            </w:hyperlink>
          </w:p>
          <w:p w14:paraId="686FD5B1" w14:textId="6D08F222" w:rsidR="00E566F3" w:rsidRPr="00E566F3" w:rsidRDefault="00E566F3" w:rsidP="00E566F3">
            <w:pPr>
              <w:spacing w:line="276" w:lineRule="auto"/>
              <w:rPr>
                <w:rFonts w:asciiTheme="minorHAnsi" w:hAnsiTheme="minorHAnsi" w:cstheme="minorHAnsi"/>
              </w:rPr>
            </w:pPr>
          </w:p>
        </w:tc>
      </w:tr>
      <w:tr w:rsidR="0084649A" w:rsidRPr="000A2F1E" w14:paraId="6A113821" w14:textId="77777777" w:rsidTr="0086122C">
        <w:trPr>
          <w:trHeight w:val="795"/>
        </w:trPr>
        <w:tc>
          <w:tcPr>
            <w:tcW w:w="567" w:type="dxa"/>
          </w:tcPr>
          <w:p w14:paraId="52FAE02E" w14:textId="3B40AE82" w:rsidR="0084649A" w:rsidRDefault="0084649A" w:rsidP="00BF3DFE">
            <w:pPr>
              <w:jc w:val="center"/>
              <w:rPr>
                <w:rFonts w:asciiTheme="minorHAnsi" w:hAnsiTheme="minorHAnsi" w:cstheme="minorHAnsi"/>
                <w:b/>
              </w:rPr>
            </w:pPr>
            <w:r w:rsidRPr="000A2F1E">
              <w:rPr>
                <w:rFonts w:asciiTheme="minorHAnsi" w:hAnsiTheme="minorHAnsi" w:cstheme="minorHAnsi"/>
                <w:b/>
              </w:rPr>
              <w:lastRenderedPageBreak/>
              <w:t>N°</w:t>
            </w:r>
          </w:p>
        </w:tc>
        <w:tc>
          <w:tcPr>
            <w:tcW w:w="1276" w:type="dxa"/>
          </w:tcPr>
          <w:p w14:paraId="7D772A16" w14:textId="3B7387B2" w:rsidR="0084649A" w:rsidRDefault="0084649A" w:rsidP="00BF3DFE">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5F9684FA" w14:textId="5A2982AA" w:rsidR="0084649A" w:rsidRDefault="0084649A" w:rsidP="00BF3DFE">
            <w:pPr>
              <w:jc w:val="center"/>
            </w:pPr>
            <w:r w:rsidRPr="000A2F1E">
              <w:rPr>
                <w:rFonts w:asciiTheme="minorHAnsi" w:hAnsiTheme="minorHAnsi" w:cstheme="minorHAnsi"/>
                <w:b/>
              </w:rPr>
              <w:t>Autor</w:t>
            </w:r>
          </w:p>
        </w:tc>
        <w:tc>
          <w:tcPr>
            <w:tcW w:w="1417" w:type="dxa"/>
          </w:tcPr>
          <w:p w14:paraId="2C7855BF" w14:textId="0586AD25" w:rsidR="0084649A" w:rsidRDefault="0084649A" w:rsidP="00BF3DFE">
            <w:pPr>
              <w:jc w:val="center"/>
            </w:pPr>
            <w:r w:rsidRPr="000A2F1E">
              <w:rPr>
                <w:rFonts w:asciiTheme="minorHAnsi" w:hAnsiTheme="minorHAnsi" w:cstheme="minorHAnsi"/>
                <w:b/>
              </w:rPr>
              <w:t>Título</w:t>
            </w:r>
          </w:p>
        </w:tc>
        <w:tc>
          <w:tcPr>
            <w:tcW w:w="1843" w:type="dxa"/>
          </w:tcPr>
          <w:p w14:paraId="1F7E3B95" w14:textId="1AAD21CF" w:rsidR="0084649A" w:rsidRDefault="0084649A" w:rsidP="00BF3DFE">
            <w:pPr>
              <w:jc w:val="center"/>
            </w:pPr>
            <w:r w:rsidRPr="000A2F1E">
              <w:rPr>
                <w:rFonts w:asciiTheme="minorHAnsi" w:hAnsiTheme="minorHAnsi" w:cstheme="minorHAnsi"/>
                <w:b/>
              </w:rPr>
              <w:t>Objetivo/Hipótesis</w:t>
            </w:r>
          </w:p>
        </w:tc>
        <w:tc>
          <w:tcPr>
            <w:tcW w:w="1843" w:type="dxa"/>
          </w:tcPr>
          <w:p w14:paraId="7EF6D2F8" w14:textId="77777777" w:rsidR="0084649A" w:rsidRPr="000A2F1E" w:rsidRDefault="0084649A" w:rsidP="00BF3DFE">
            <w:pPr>
              <w:jc w:val="center"/>
              <w:rPr>
                <w:rFonts w:asciiTheme="minorHAnsi" w:hAnsiTheme="minorHAnsi" w:cstheme="minorHAnsi"/>
                <w:b/>
              </w:rPr>
            </w:pPr>
            <w:r w:rsidRPr="000A2F1E">
              <w:rPr>
                <w:rFonts w:asciiTheme="minorHAnsi" w:hAnsiTheme="minorHAnsi" w:cstheme="minorHAnsi"/>
                <w:b/>
              </w:rPr>
              <w:t>Población y /o</w:t>
            </w:r>
          </w:p>
          <w:p w14:paraId="48C089A3" w14:textId="5E086CF4" w:rsidR="0084649A" w:rsidRDefault="0084649A" w:rsidP="00BF3DFE">
            <w:pPr>
              <w:jc w:val="center"/>
            </w:pPr>
            <w:r w:rsidRPr="000A2F1E">
              <w:rPr>
                <w:rFonts w:asciiTheme="minorHAnsi" w:hAnsiTheme="minorHAnsi" w:cstheme="minorHAnsi"/>
                <w:b/>
              </w:rPr>
              <w:t>Muestra</w:t>
            </w:r>
          </w:p>
        </w:tc>
        <w:tc>
          <w:tcPr>
            <w:tcW w:w="2835" w:type="dxa"/>
          </w:tcPr>
          <w:p w14:paraId="1D6D0922" w14:textId="0448A609" w:rsidR="0084649A" w:rsidRDefault="0084649A" w:rsidP="00BF3DFE">
            <w:pPr>
              <w:jc w:val="center"/>
            </w:pPr>
            <w:r w:rsidRPr="000A2F1E">
              <w:rPr>
                <w:rFonts w:asciiTheme="minorHAnsi" w:hAnsiTheme="minorHAnsi" w:cstheme="minorHAnsi"/>
                <w:b/>
              </w:rPr>
              <w:t>Procedimientos/Materiales/Instrumentos</w:t>
            </w:r>
          </w:p>
        </w:tc>
        <w:tc>
          <w:tcPr>
            <w:tcW w:w="7512" w:type="dxa"/>
          </w:tcPr>
          <w:p w14:paraId="7B042BCC" w14:textId="72164F21" w:rsidR="0084649A" w:rsidRPr="00E566F3" w:rsidRDefault="0084649A" w:rsidP="00BF3DFE">
            <w:pPr>
              <w:spacing w:line="276" w:lineRule="auto"/>
              <w:jc w:val="center"/>
              <w:rPr>
                <w:rFonts w:asciiTheme="minorHAnsi" w:hAnsiTheme="minorHAnsi" w:cstheme="minorHAnsi"/>
              </w:rPr>
            </w:pPr>
            <w:r w:rsidRPr="000A2F1E">
              <w:rPr>
                <w:rFonts w:asciiTheme="minorHAnsi" w:hAnsiTheme="minorHAnsi" w:cstheme="minorHAnsi"/>
                <w:b/>
              </w:rPr>
              <w:t>Conclusiones</w:t>
            </w:r>
          </w:p>
        </w:tc>
      </w:tr>
      <w:tr w:rsidR="0084649A" w:rsidRPr="000A2F1E" w14:paraId="01FA2905" w14:textId="77777777" w:rsidTr="0086122C">
        <w:trPr>
          <w:trHeight w:val="795"/>
        </w:trPr>
        <w:tc>
          <w:tcPr>
            <w:tcW w:w="567" w:type="dxa"/>
          </w:tcPr>
          <w:p w14:paraId="0816639A" w14:textId="5184E711" w:rsidR="0084649A" w:rsidRDefault="000E3EAF" w:rsidP="00E655BD">
            <w:pPr>
              <w:jc w:val="center"/>
              <w:rPr>
                <w:rFonts w:asciiTheme="minorHAnsi" w:hAnsiTheme="minorHAnsi" w:cstheme="minorHAnsi"/>
                <w:b/>
              </w:rPr>
            </w:pPr>
            <w:r>
              <w:rPr>
                <w:rFonts w:asciiTheme="minorHAnsi" w:hAnsiTheme="minorHAnsi" w:cstheme="minorHAnsi"/>
                <w:b/>
              </w:rPr>
              <w:t>18</w:t>
            </w:r>
          </w:p>
        </w:tc>
        <w:tc>
          <w:tcPr>
            <w:tcW w:w="1276" w:type="dxa"/>
          </w:tcPr>
          <w:p w14:paraId="5DF7B128" w14:textId="1D4CB782" w:rsidR="0084649A" w:rsidRDefault="00150EBA" w:rsidP="00E655BD">
            <w:pPr>
              <w:jc w:val="center"/>
              <w:rPr>
                <w:rFonts w:asciiTheme="minorHAnsi" w:hAnsiTheme="minorHAnsi" w:cstheme="minorHAnsi"/>
                <w:b/>
              </w:rPr>
            </w:pPr>
            <w:r>
              <w:rPr>
                <w:rFonts w:asciiTheme="minorHAnsi" w:hAnsiTheme="minorHAnsi" w:cstheme="minorHAnsi"/>
                <w:b/>
              </w:rPr>
              <w:t xml:space="preserve">2022 / </w:t>
            </w:r>
            <w:r>
              <w:t>dos Centros Educativos Rurales del Departamento de Antioquia</w:t>
            </w:r>
          </w:p>
        </w:tc>
        <w:tc>
          <w:tcPr>
            <w:tcW w:w="1276" w:type="dxa"/>
          </w:tcPr>
          <w:p w14:paraId="02543DCD" w14:textId="389597A7" w:rsidR="0084649A" w:rsidRDefault="00150EBA" w:rsidP="00E655BD">
            <w:pPr>
              <w:jc w:val="center"/>
            </w:pPr>
            <w:r>
              <w:t>Bl</w:t>
            </w:r>
            <w:r w:rsidRPr="003F1634">
              <w:t>anquic</w:t>
            </w:r>
            <w:r>
              <w:t>et, R, Ramírez, F.A. y Ramírez, N.</w:t>
            </w:r>
          </w:p>
        </w:tc>
        <w:tc>
          <w:tcPr>
            <w:tcW w:w="1417" w:type="dxa"/>
          </w:tcPr>
          <w:p w14:paraId="74D39505" w14:textId="5D0A3AAF" w:rsidR="0084649A" w:rsidRDefault="00150EBA" w:rsidP="00E655BD">
            <w:pPr>
              <w:jc w:val="center"/>
            </w:pPr>
            <w:r>
              <w:t xml:space="preserve">Concepciones de ciencia y su enseñanza: un abordaje desde los docentes no licenciados en el área de Ciencias Naturales bajo el modelo Escuela </w:t>
            </w:r>
            <w:r>
              <w:lastRenderedPageBreak/>
              <w:t>Nueva</w:t>
            </w:r>
          </w:p>
        </w:tc>
        <w:tc>
          <w:tcPr>
            <w:tcW w:w="1843" w:type="dxa"/>
          </w:tcPr>
          <w:p w14:paraId="7408DFD2" w14:textId="0D934FAB" w:rsidR="0084649A" w:rsidRDefault="00150EBA" w:rsidP="00E655BD">
            <w:pPr>
              <w:jc w:val="center"/>
            </w:pPr>
            <w:r>
              <w:lastRenderedPageBreak/>
              <w:t xml:space="preserve">Analizar las concepciones de ciencias naturales y de su enseñanza, en docentes no licenciados en el área, con relación a su articulación con el modelo de Escuela Nueva en dos Centros Educativos Rurales del Departamento de </w:t>
            </w:r>
            <w:r>
              <w:lastRenderedPageBreak/>
              <w:t>Antioquia</w:t>
            </w:r>
          </w:p>
        </w:tc>
        <w:tc>
          <w:tcPr>
            <w:tcW w:w="1843" w:type="dxa"/>
          </w:tcPr>
          <w:p w14:paraId="137F6790" w14:textId="56EF001C" w:rsidR="0084649A" w:rsidRDefault="00150EBA" w:rsidP="00E655BD">
            <w:pPr>
              <w:jc w:val="center"/>
            </w:pPr>
            <w:r>
              <w:lastRenderedPageBreak/>
              <w:t>5 maestros.</w:t>
            </w:r>
          </w:p>
        </w:tc>
        <w:tc>
          <w:tcPr>
            <w:tcW w:w="2835" w:type="dxa"/>
          </w:tcPr>
          <w:p w14:paraId="393F3DD4" w14:textId="77777777" w:rsidR="0084649A" w:rsidRDefault="00150EBA" w:rsidP="00E655BD">
            <w:pPr>
              <w:jc w:val="center"/>
            </w:pPr>
            <w:r>
              <w:t>La investigación fue cualitativa y se desarrolló desde un estudio de casos colectivo.</w:t>
            </w:r>
          </w:p>
          <w:p w14:paraId="19B4C4EC" w14:textId="0C852156" w:rsidR="00150EBA" w:rsidRDefault="00150EBA" w:rsidP="00B03A6B">
            <w:pPr>
              <w:jc w:val="center"/>
            </w:pPr>
            <w:r>
              <w:t>Algunos de los instrumentos para la recolección de la información fueron narrativas, un cuest</w:t>
            </w:r>
            <w:r w:rsidR="00B03A6B">
              <w:t>ionario, observaciones de clase.</w:t>
            </w:r>
          </w:p>
        </w:tc>
        <w:tc>
          <w:tcPr>
            <w:tcW w:w="7512" w:type="dxa"/>
          </w:tcPr>
          <w:p w14:paraId="6EF84F74" w14:textId="665664BA" w:rsidR="00150EBA" w:rsidRDefault="008444CF" w:rsidP="00150EBA">
            <w:pPr>
              <w:spacing w:line="276" w:lineRule="auto"/>
              <w:rPr>
                <w:rFonts w:asciiTheme="minorHAnsi" w:hAnsiTheme="minorHAnsi" w:cstheme="minorHAnsi"/>
              </w:rPr>
            </w:pPr>
            <w:r>
              <w:rPr>
                <w:rFonts w:asciiTheme="minorHAnsi" w:hAnsiTheme="minorHAnsi" w:cstheme="minorHAnsi"/>
              </w:rPr>
              <w:t>Los docentes construyen las concepciones de ciencia desde la experimentación, observación, exploración y c</w:t>
            </w:r>
            <w:r w:rsidR="00BF45AE">
              <w:rPr>
                <w:rFonts w:asciiTheme="minorHAnsi" w:hAnsiTheme="minorHAnsi" w:cstheme="minorHAnsi"/>
              </w:rPr>
              <w:t>uriosidad de los estudiantes, tienen en cuenta ambientes de aprendizaje como el aula de clase, el entorno inmediato y la cotidianidad del individuo, buscan relacionar los conocimientos pre</w:t>
            </w:r>
            <w:r w:rsidR="002E0751">
              <w:rPr>
                <w:rFonts w:asciiTheme="minorHAnsi" w:hAnsiTheme="minorHAnsi" w:cstheme="minorHAnsi"/>
              </w:rPr>
              <w:t xml:space="preserve">vios con los nuevos y representar lo aprendido por medio de dibujos, esquemas, videos, descripciones y demás. </w:t>
            </w:r>
            <w:r w:rsidR="00A409EF">
              <w:rPr>
                <w:rFonts w:asciiTheme="minorHAnsi" w:hAnsiTheme="minorHAnsi" w:cstheme="minorHAnsi"/>
              </w:rPr>
              <w:t>De la misma manera, se logra establecer que las concepciones de ciencia son más concretas en los docentes que llevan más de diez años de experien</w:t>
            </w:r>
            <w:r w:rsidR="00D95133">
              <w:rPr>
                <w:rFonts w:asciiTheme="minorHAnsi" w:hAnsiTheme="minorHAnsi" w:cstheme="minorHAnsi"/>
              </w:rPr>
              <w:t xml:space="preserve">cia que en aquellos que llevan </w:t>
            </w:r>
            <w:r w:rsidR="00A409EF">
              <w:rPr>
                <w:rFonts w:asciiTheme="minorHAnsi" w:hAnsiTheme="minorHAnsi" w:cstheme="minorHAnsi"/>
              </w:rPr>
              <w:t xml:space="preserve">menos </w:t>
            </w:r>
            <w:r w:rsidR="00D95133">
              <w:rPr>
                <w:rFonts w:asciiTheme="minorHAnsi" w:hAnsiTheme="minorHAnsi" w:cstheme="minorHAnsi"/>
              </w:rPr>
              <w:t>tiempo y que cuando el área se desarrolla con la cartilla de ciencias naturales de escuela nueva las definiciones son explicitas</w:t>
            </w:r>
            <w:r w:rsidR="00352666">
              <w:rPr>
                <w:rFonts w:asciiTheme="minorHAnsi" w:hAnsiTheme="minorHAnsi" w:cstheme="minorHAnsi"/>
              </w:rPr>
              <w:t xml:space="preserve">, es decir, el educando avanza en el desarrollo de una serie de actividades que le permitirán desarrollar y fortalecer una habilidades en el área de ciencias naturales. </w:t>
            </w:r>
            <w:r w:rsidR="002D3913">
              <w:rPr>
                <w:rFonts w:asciiTheme="minorHAnsi" w:hAnsiTheme="minorHAnsi" w:cstheme="minorHAnsi"/>
              </w:rPr>
              <w:t xml:space="preserve">También se encontró un abismo entre </w:t>
            </w:r>
            <w:r w:rsidR="00B60654">
              <w:rPr>
                <w:rFonts w:asciiTheme="minorHAnsi" w:hAnsiTheme="minorHAnsi" w:cstheme="minorHAnsi"/>
              </w:rPr>
              <w:t xml:space="preserve">el discurso docente y lo que se realiza, puesto que, lo primero apunta a una innovación </w:t>
            </w:r>
            <w:r w:rsidR="00B60654">
              <w:rPr>
                <w:rFonts w:asciiTheme="minorHAnsi" w:hAnsiTheme="minorHAnsi" w:cstheme="minorHAnsi"/>
              </w:rPr>
              <w:lastRenderedPageBreak/>
              <w:t>pedagógica y lo segundo está enmarcado en lo tradicional.</w:t>
            </w:r>
          </w:p>
          <w:p w14:paraId="46F361C2" w14:textId="048AB022" w:rsidR="00150EBA" w:rsidRPr="00E566F3" w:rsidRDefault="003958A7" w:rsidP="00150EBA">
            <w:pPr>
              <w:spacing w:line="276" w:lineRule="auto"/>
              <w:rPr>
                <w:rFonts w:asciiTheme="minorHAnsi" w:hAnsiTheme="minorHAnsi" w:cstheme="minorHAnsi"/>
              </w:rPr>
            </w:pPr>
            <w:hyperlink r:id="rId23" w:history="1">
              <w:r w:rsidR="00150EBA" w:rsidRPr="00005021">
                <w:rPr>
                  <w:rStyle w:val="Hipervnculo"/>
                  <w:rFonts w:asciiTheme="minorHAnsi" w:hAnsiTheme="minorHAnsi" w:cstheme="minorHAnsi"/>
                </w:rPr>
                <w:t>https://revistas.udistrital.edu.co/index.php/GDLA/article/view/17390/18071</w:t>
              </w:r>
            </w:hyperlink>
          </w:p>
        </w:tc>
      </w:tr>
      <w:tr w:rsidR="00DA1299" w:rsidRPr="000A2F1E" w14:paraId="1C72D510" w14:textId="77777777" w:rsidTr="0086122C">
        <w:trPr>
          <w:trHeight w:val="795"/>
        </w:trPr>
        <w:tc>
          <w:tcPr>
            <w:tcW w:w="567" w:type="dxa"/>
          </w:tcPr>
          <w:p w14:paraId="047AD6BF" w14:textId="25511BF0" w:rsidR="00DA1299" w:rsidRDefault="00DA1299" w:rsidP="00E655BD">
            <w:pPr>
              <w:jc w:val="center"/>
              <w:rPr>
                <w:rFonts w:asciiTheme="minorHAnsi" w:hAnsiTheme="minorHAnsi" w:cstheme="minorHAnsi"/>
                <w:b/>
              </w:rPr>
            </w:pPr>
            <w:r>
              <w:rPr>
                <w:rFonts w:asciiTheme="minorHAnsi" w:hAnsiTheme="minorHAnsi" w:cstheme="minorHAnsi"/>
                <w:b/>
              </w:rPr>
              <w:lastRenderedPageBreak/>
              <w:t>N</w:t>
            </w:r>
            <w:r w:rsidR="00BF1B5A">
              <w:rPr>
                <w:rFonts w:asciiTheme="minorHAnsi" w:hAnsiTheme="minorHAnsi" w:cstheme="minorHAnsi"/>
                <w:b/>
              </w:rPr>
              <w:t>°</w:t>
            </w:r>
          </w:p>
        </w:tc>
        <w:tc>
          <w:tcPr>
            <w:tcW w:w="1276" w:type="dxa"/>
          </w:tcPr>
          <w:p w14:paraId="778D1B6D" w14:textId="06AF1313" w:rsidR="00DA1299" w:rsidRDefault="00DA1299" w:rsidP="00DA1299">
            <w:pPr>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7B620DB8" w14:textId="057B7B40" w:rsidR="00DA1299" w:rsidRDefault="00DA1299" w:rsidP="00DA1299">
            <w:pPr>
              <w:jc w:val="center"/>
            </w:pPr>
            <w:r w:rsidRPr="000A2F1E">
              <w:rPr>
                <w:rFonts w:asciiTheme="minorHAnsi" w:hAnsiTheme="minorHAnsi" w:cstheme="minorHAnsi"/>
                <w:b/>
              </w:rPr>
              <w:t>Autor</w:t>
            </w:r>
          </w:p>
        </w:tc>
        <w:tc>
          <w:tcPr>
            <w:tcW w:w="1417" w:type="dxa"/>
          </w:tcPr>
          <w:p w14:paraId="7BB5460C" w14:textId="6D33F454" w:rsidR="00DA1299" w:rsidRDefault="00DA1299" w:rsidP="00DA1299">
            <w:pPr>
              <w:jc w:val="center"/>
            </w:pPr>
            <w:r w:rsidRPr="000A2F1E">
              <w:rPr>
                <w:rFonts w:asciiTheme="minorHAnsi" w:hAnsiTheme="minorHAnsi" w:cstheme="minorHAnsi"/>
                <w:b/>
              </w:rPr>
              <w:t>Título</w:t>
            </w:r>
          </w:p>
        </w:tc>
        <w:tc>
          <w:tcPr>
            <w:tcW w:w="1843" w:type="dxa"/>
          </w:tcPr>
          <w:p w14:paraId="744D4473" w14:textId="7D312F8D" w:rsidR="00DA1299" w:rsidRDefault="00DA1299" w:rsidP="00DA1299">
            <w:pPr>
              <w:jc w:val="center"/>
            </w:pPr>
            <w:r w:rsidRPr="000A2F1E">
              <w:rPr>
                <w:rFonts w:asciiTheme="minorHAnsi" w:hAnsiTheme="minorHAnsi" w:cstheme="minorHAnsi"/>
                <w:b/>
              </w:rPr>
              <w:t>Objetivo/Hipótesis</w:t>
            </w:r>
          </w:p>
        </w:tc>
        <w:tc>
          <w:tcPr>
            <w:tcW w:w="1843" w:type="dxa"/>
          </w:tcPr>
          <w:p w14:paraId="62FA29EF" w14:textId="77777777" w:rsidR="00DA1299" w:rsidRPr="000A2F1E" w:rsidRDefault="00DA1299" w:rsidP="00DA1299">
            <w:pPr>
              <w:jc w:val="center"/>
              <w:rPr>
                <w:rFonts w:asciiTheme="minorHAnsi" w:hAnsiTheme="minorHAnsi" w:cstheme="minorHAnsi"/>
                <w:b/>
              </w:rPr>
            </w:pPr>
            <w:r w:rsidRPr="000A2F1E">
              <w:rPr>
                <w:rFonts w:asciiTheme="minorHAnsi" w:hAnsiTheme="minorHAnsi" w:cstheme="minorHAnsi"/>
                <w:b/>
              </w:rPr>
              <w:t>Población y /o</w:t>
            </w:r>
          </w:p>
          <w:p w14:paraId="5347E6FD" w14:textId="32279D74" w:rsidR="00DA1299" w:rsidRDefault="00DA1299" w:rsidP="00DA1299">
            <w:pPr>
              <w:jc w:val="center"/>
            </w:pPr>
            <w:r w:rsidRPr="000A2F1E">
              <w:rPr>
                <w:rFonts w:asciiTheme="minorHAnsi" w:hAnsiTheme="minorHAnsi" w:cstheme="minorHAnsi"/>
                <w:b/>
              </w:rPr>
              <w:t>Muestra</w:t>
            </w:r>
          </w:p>
        </w:tc>
        <w:tc>
          <w:tcPr>
            <w:tcW w:w="2835" w:type="dxa"/>
          </w:tcPr>
          <w:p w14:paraId="08755174" w14:textId="34D026A2" w:rsidR="00DA1299" w:rsidRDefault="00DA1299" w:rsidP="00DA1299">
            <w:pPr>
              <w:jc w:val="center"/>
            </w:pPr>
            <w:r w:rsidRPr="000A2F1E">
              <w:rPr>
                <w:rFonts w:asciiTheme="minorHAnsi" w:hAnsiTheme="minorHAnsi" w:cstheme="minorHAnsi"/>
                <w:b/>
              </w:rPr>
              <w:t>Procedimientos/Materiales/Instrumentos</w:t>
            </w:r>
          </w:p>
        </w:tc>
        <w:tc>
          <w:tcPr>
            <w:tcW w:w="7512" w:type="dxa"/>
          </w:tcPr>
          <w:p w14:paraId="17C284F1" w14:textId="3066F73C" w:rsidR="00DA1299" w:rsidRPr="00E566F3" w:rsidRDefault="00DA1299" w:rsidP="00DA1299">
            <w:pPr>
              <w:spacing w:line="276" w:lineRule="auto"/>
              <w:jc w:val="center"/>
              <w:rPr>
                <w:rFonts w:asciiTheme="minorHAnsi" w:hAnsiTheme="minorHAnsi" w:cstheme="minorHAnsi"/>
              </w:rPr>
            </w:pPr>
            <w:r w:rsidRPr="000A2F1E">
              <w:rPr>
                <w:rFonts w:asciiTheme="minorHAnsi" w:hAnsiTheme="minorHAnsi" w:cstheme="minorHAnsi"/>
                <w:b/>
              </w:rPr>
              <w:t>Conclusiones</w:t>
            </w:r>
          </w:p>
        </w:tc>
      </w:tr>
      <w:tr w:rsidR="00DA1299" w:rsidRPr="000A2F1E" w14:paraId="1E70F731" w14:textId="77777777" w:rsidTr="0086122C">
        <w:trPr>
          <w:trHeight w:val="795"/>
        </w:trPr>
        <w:tc>
          <w:tcPr>
            <w:tcW w:w="567" w:type="dxa"/>
          </w:tcPr>
          <w:p w14:paraId="66874436" w14:textId="0B20A0B8" w:rsidR="00DA1299" w:rsidRDefault="000E3EAF" w:rsidP="00E655BD">
            <w:pPr>
              <w:jc w:val="center"/>
              <w:rPr>
                <w:rFonts w:asciiTheme="minorHAnsi" w:hAnsiTheme="minorHAnsi" w:cstheme="minorHAnsi"/>
                <w:b/>
              </w:rPr>
            </w:pPr>
            <w:r>
              <w:rPr>
                <w:rFonts w:asciiTheme="minorHAnsi" w:hAnsiTheme="minorHAnsi" w:cstheme="minorHAnsi"/>
                <w:b/>
              </w:rPr>
              <w:t>19</w:t>
            </w:r>
          </w:p>
        </w:tc>
        <w:tc>
          <w:tcPr>
            <w:tcW w:w="1276" w:type="dxa"/>
          </w:tcPr>
          <w:p w14:paraId="6E50AED2" w14:textId="463404D6" w:rsidR="00DA1299" w:rsidRPr="000A2F1E" w:rsidRDefault="00DA1299" w:rsidP="00DA1299">
            <w:pPr>
              <w:shd w:val="clear" w:color="auto" w:fill="FFFFFF"/>
              <w:spacing w:after="0" w:line="240" w:lineRule="auto"/>
              <w:rPr>
                <w:rFonts w:asciiTheme="minorHAnsi" w:hAnsiTheme="minorHAnsi" w:cstheme="minorHAnsi"/>
                <w:b/>
              </w:rPr>
            </w:pPr>
            <w:r>
              <w:rPr>
                <w:rFonts w:asciiTheme="minorHAnsi" w:hAnsiTheme="minorHAnsi" w:cstheme="minorHAnsi"/>
                <w:b/>
              </w:rPr>
              <w:t>2023</w:t>
            </w:r>
            <w:r w:rsidR="0057742D" w:rsidRPr="001D4AD9">
              <w:rPr>
                <w:rFonts w:asciiTheme="minorHAnsi" w:hAnsiTheme="minorHAnsi" w:cstheme="minorHAnsi"/>
              </w:rPr>
              <w:t xml:space="preserve"> Cantón </w:t>
            </w:r>
            <w:proofErr w:type="spellStart"/>
            <w:r w:rsidR="0057742D" w:rsidRPr="001D4AD9">
              <w:rPr>
                <w:rFonts w:asciiTheme="minorHAnsi" w:hAnsiTheme="minorHAnsi" w:cstheme="minorHAnsi"/>
              </w:rPr>
              <w:t>Pujilí</w:t>
            </w:r>
            <w:proofErr w:type="spellEnd"/>
            <w:r w:rsidR="0057742D">
              <w:rPr>
                <w:rFonts w:asciiTheme="minorHAnsi" w:hAnsiTheme="minorHAnsi" w:cstheme="minorHAnsi"/>
              </w:rPr>
              <w:t xml:space="preserve"> en Ecuador</w:t>
            </w:r>
          </w:p>
        </w:tc>
        <w:tc>
          <w:tcPr>
            <w:tcW w:w="1276" w:type="dxa"/>
          </w:tcPr>
          <w:p w14:paraId="239600AA" w14:textId="77777777" w:rsidR="00DA1299" w:rsidRDefault="00DA1299" w:rsidP="00DA1299">
            <w:pPr>
              <w:shd w:val="clear" w:color="auto" w:fill="FFFFFF"/>
              <w:spacing w:after="0" w:line="240" w:lineRule="auto"/>
              <w:rPr>
                <w:rFonts w:asciiTheme="minorHAnsi" w:eastAsia="Times New Roman" w:hAnsiTheme="minorHAnsi" w:cstheme="minorHAnsi"/>
                <w:lang w:eastAsia="es-CO"/>
              </w:rPr>
            </w:pPr>
            <w:r w:rsidRPr="00DA1299">
              <w:rPr>
                <w:rFonts w:asciiTheme="minorHAnsi" w:eastAsia="Times New Roman" w:hAnsiTheme="minorHAnsi" w:cstheme="minorHAnsi"/>
                <w:lang w:eastAsia="es-CO"/>
              </w:rPr>
              <w:t>G</w:t>
            </w:r>
            <w:r w:rsidRPr="003F1634">
              <w:rPr>
                <w:rFonts w:asciiTheme="minorHAnsi" w:eastAsia="Times New Roman" w:hAnsiTheme="minorHAnsi" w:cstheme="minorHAnsi"/>
                <w:lang w:eastAsia="es-CO"/>
              </w:rPr>
              <w:t>abriela</w:t>
            </w:r>
            <w:r w:rsidRPr="00DA1299">
              <w:rPr>
                <w:rFonts w:asciiTheme="minorHAnsi" w:eastAsia="Times New Roman" w:hAnsiTheme="minorHAnsi" w:cstheme="minorHAnsi"/>
                <w:lang w:eastAsia="es-CO"/>
              </w:rPr>
              <w:t xml:space="preserve"> </w:t>
            </w:r>
            <w:proofErr w:type="spellStart"/>
            <w:r w:rsidRPr="00DA1299">
              <w:rPr>
                <w:rFonts w:asciiTheme="minorHAnsi" w:eastAsia="Times New Roman" w:hAnsiTheme="minorHAnsi" w:cstheme="minorHAnsi"/>
                <w:lang w:eastAsia="es-CO"/>
              </w:rPr>
              <w:t>Mishell</w:t>
            </w:r>
            <w:proofErr w:type="spellEnd"/>
            <w:r w:rsidRPr="00DA1299">
              <w:rPr>
                <w:rFonts w:asciiTheme="minorHAnsi" w:eastAsia="Times New Roman" w:hAnsiTheme="minorHAnsi" w:cstheme="minorHAnsi"/>
                <w:lang w:eastAsia="es-CO"/>
              </w:rPr>
              <w:t xml:space="preserve"> Atiaja Acosta.</w:t>
            </w:r>
          </w:p>
          <w:p w14:paraId="55871901" w14:textId="77777777" w:rsidR="00DA1299" w:rsidRPr="00DA1299" w:rsidRDefault="00DA1299" w:rsidP="00DA1299">
            <w:pPr>
              <w:shd w:val="clear" w:color="auto" w:fill="FFFFFF"/>
              <w:spacing w:after="0" w:line="240" w:lineRule="auto"/>
              <w:rPr>
                <w:rFonts w:asciiTheme="minorHAnsi" w:eastAsia="Times New Roman" w:hAnsiTheme="minorHAnsi" w:cstheme="minorHAnsi"/>
                <w:lang w:eastAsia="es-CO"/>
              </w:rPr>
            </w:pPr>
          </w:p>
          <w:p w14:paraId="3AD72ADB" w14:textId="77777777" w:rsidR="00DA1299" w:rsidRPr="00DA1299" w:rsidRDefault="00DA1299" w:rsidP="00DA1299">
            <w:pPr>
              <w:jc w:val="center"/>
              <w:rPr>
                <w:rFonts w:asciiTheme="minorHAnsi" w:hAnsiTheme="minorHAnsi" w:cstheme="minorHAnsi"/>
                <w:shd w:val="clear" w:color="auto" w:fill="FFFFFF"/>
              </w:rPr>
            </w:pPr>
            <w:r w:rsidRPr="00DA1299">
              <w:rPr>
                <w:rFonts w:asciiTheme="minorHAnsi" w:hAnsiTheme="minorHAnsi" w:cstheme="minorHAnsi"/>
                <w:shd w:val="clear" w:color="auto" w:fill="FFFFFF"/>
              </w:rPr>
              <w:t>María José Reasco Boya.</w:t>
            </w:r>
          </w:p>
          <w:p w14:paraId="6B93F82F" w14:textId="77777777" w:rsidR="00DA1299" w:rsidRPr="00DA1299" w:rsidRDefault="00DA1299" w:rsidP="00DA1299">
            <w:pPr>
              <w:shd w:val="clear" w:color="auto" w:fill="FFFFFF"/>
              <w:spacing w:after="0" w:line="240" w:lineRule="auto"/>
              <w:rPr>
                <w:rFonts w:asciiTheme="minorHAnsi" w:eastAsia="Times New Roman" w:hAnsiTheme="minorHAnsi" w:cstheme="minorHAnsi"/>
                <w:lang w:eastAsia="es-CO"/>
              </w:rPr>
            </w:pPr>
            <w:r w:rsidRPr="00DA1299">
              <w:rPr>
                <w:rFonts w:asciiTheme="minorHAnsi" w:eastAsia="Times New Roman" w:hAnsiTheme="minorHAnsi" w:cstheme="minorHAnsi"/>
                <w:lang w:eastAsia="es-CO"/>
              </w:rPr>
              <w:t xml:space="preserve">José María Bravo </w:t>
            </w:r>
            <w:proofErr w:type="spellStart"/>
            <w:r w:rsidRPr="00DA1299">
              <w:rPr>
                <w:rFonts w:asciiTheme="minorHAnsi" w:eastAsia="Times New Roman" w:hAnsiTheme="minorHAnsi" w:cstheme="minorHAnsi"/>
                <w:lang w:eastAsia="es-CO"/>
              </w:rPr>
              <w:t>Zambonino</w:t>
            </w:r>
            <w:proofErr w:type="spellEnd"/>
          </w:p>
          <w:p w14:paraId="26A5211B" w14:textId="77777777" w:rsidR="00DA1299" w:rsidRPr="00DA1299" w:rsidRDefault="00DA1299" w:rsidP="00DA1299">
            <w:pPr>
              <w:shd w:val="clear" w:color="auto" w:fill="FFFFFF"/>
              <w:spacing w:after="0" w:line="240" w:lineRule="auto"/>
              <w:rPr>
                <w:rFonts w:asciiTheme="minorHAnsi" w:eastAsia="Times New Roman" w:hAnsiTheme="minorHAnsi" w:cstheme="minorHAnsi"/>
                <w:lang w:eastAsia="es-CO"/>
              </w:rPr>
            </w:pPr>
            <w:r w:rsidRPr="00DA1299">
              <w:rPr>
                <w:rFonts w:asciiTheme="minorHAnsi" w:eastAsia="Times New Roman" w:hAnsiTheme="minorHAnsi" w:cstheme="minorHAnsi"/>
                <w:lang w:eastAsia="es-CO"/>
              </w:rPr>
              <w:t>.</w:t>
            </w:r>
          </w:p>
          <w:p w14:paraId="284F9B03" w14:textId="77777777" w:rsidR="00DA1299" w:rsidRPr="000A2F1E" w:rsidRDefault="00DA1299" w:rsidP="00DA1299">
            <w:pPr>
              <w:jc w:val="center"/>
              <w:rPr>
                <w:rFonts w:asciiTheme="minorHAnsi" w:hAnsiTheme="minorHAnsi" w:cstheme="minorHAnsi"/>
                <w:b/>
              </w:rPr>
            </w:pPr>
          </w:p>
        </w:tc>
        <w:tc>
          <w:tcPr>
            <w:tcW w:w="1417" w:type="dxa"/>
          </w:tcPr>
          <w:p w14:paraId="4F0CFB7A" w14:textId="1C6D986E" w:rsidR="001325F2" w:rsidRPr="001325F2" w:rsidRDefault="001325F2" w:rsidP="001325F2">
            <w:pPr>
              <w:shd w:val="clear" w:color="auto" w:fill="FFFFFF"/>
              <w:spacing w:after="0" w:line="240" w:lineRule="auto"/>
              <w:rPr>
                <w:rFonts w:asciiTheme="minorHAnsi" w:eastAsia="Times New Roman" w:hAnsiTheme="minorHAnsi" w:cstheme="minorHAnsi"/>
                <w:lang w:eastAsia="es-CO"/>
              </w:rPr>
            </w:pPr>
            <w:r w:rsidRPr="001325F2">
              <w:rPr>
                <w:rFonts w:asciiTheme="minorHAnsi" w:eastAsia="Times New Roman" w:hAnsiTheme="minorHAnsi" w:cstheme="minorHAnsi"/>
                <w:lang w:eastAsia="es-CO"/>
              </w:rPr>
              <w:t xml:space="preserve">Importancia de la Escuela Nueva en el </w:t>
            </w:r>
          </w:p>
          <w:p w14:paraId="40184971" w14:textId="337D77D9" w:rsidR="001325F2" w:rsidRPr="001325F2" w:rsidRDefault="001325F2" w:rsidP="001325F2">
            <w:pPr>
              <w:shd w:val="clear" w:color="auto" w:fill="FFFFFF"/>
              <w:spacing w:after="0" w:line="240" w:lineRule="auto"/>
              <w:rPr>
                <w:rFonts w:asciiTheme="minorHAnsi" w:eastAsia="Times New Roman" w:hAnsiTheme="minorHAnsi" w:cstheme="minorHAnsi"/>
                <w:lang w:eastAsia="es-CO"/>
              </w:rPr>
            </w:pPr>
            <w:proofErr w:type="gramStart"/>
            <w:r w:rsidRPr="001325F2">
              <w:rPr>
                <w:rFonts w:asciiTheme="minorHAnsi" w:eastAsia="Times New Roman" w:hAnsiTheme="minorHAnsi" w:cstheme="minorHAnsi"/>
                <w:lang w:eastAsia="es-CO"/>
              </w:rPr>
              <w:t>desarrollo</w:t>
            </w:r>
            <w:proofErr w:type="gramEnd"/>
            <w:r w:rsidRPr="001325F2">
              <w:rPr>
                <w:rFonts w:asciiTheme="minorHAnsi" w:eastAsia="Times New Roman" w:hAnsiTheme="minorHAnsi" w:cstheme="minorHAnsi"/>
                <w:lang w:eastAsia="es-CO"/>
              </w:rPr>
              <w:t xml:space="preserve"> socioemocional</w:t>
            </w:r>
            <w:r>
              <w:rPr>
                <w:rFonts w:asciiTheme="minorHAnsi" w:eastAsia="Times New Roman" w:hAnsiTheme="minorHAnsi" w:cstheme="minorHAnsi"/>
                <w:lang w:eastAsia="es-CO"/>
              </w:rPr>
              <w:t>.</w:t>
            </w:r>
          </w:p>
          <w:p w14:paraId="10FA8B26" w14:textId="77777777" w:rsidR="00DA1299" w:rsidRPr="000A2F1E" w:rsidRDefault="00DA1299" w:rsidP="00DA1299">
            <w:pPr>
              <w:jc w:val="center"/>
              <w:rPr>
                <w:rFonts w:asciiTheme="minorHAnsi" w:hAnsiTheme="minorHAnsi" w:cstheme="minorHAnsi"/>
                <w:b/>
              </w:rPr>
            </w:pPr>
          </w:p>
        </w:tc>
        <w:tc>
          <w:tcPr>
            <w:tcW w:w="1843" w:type="dxa"/>
          </w:tcPr>
          <w:p w14:paraId="655D5AE5" w14:textId="46FC44A7" w:rsidR="00746BC5" w:rsidRPr="00746BC5" w:rsidRDefault="00746BC5" w:rsidP="00746BC5">
            <w:pPr>
              <w:shd w:val="clear" w:color="auto" w:fill="FFFFFF"/>
              <w:spacing w:after="0" w:line="240" w:lineRule="auto"/>
              <w:rPr>
                <w:rFonts w:asciiTheme="minorHAnsi" w:eastAsia="Times New Roman" w:hAnsiTheme="minorHAnsi" w:cstheme="minorHAnsi"/>
                <w:lang w:eastAsia="es-CO"/>
              </w:rPr>
            </w:pPr>
            <w:r>
              <w:rPr>
                <w:rFonts w:asciiTheme="minorHAnsi" w:eastAsia="Times New Roman" w:hAnsiTheme="minorHAnsi" w:cstheme="minorHAnsi"/>
                <w:lang w:eastAsia="es-CO"/>
              </w:rPr>
              <w:t>I</w:t>
            </w:r>
            <w:r w:rsidRPr="00746BC5">
              <w:rPr>
                <w:rFonts w:asciiTheme="minorHAnsi" w:eastAsia="Times New Roman" w:hAnsiTheme="minorHAnsi" w:cstheme="minorHAnsi"/>
                <w:lang w:eastAsia="es-CO"/>
              </w:rPr>
              <w:t xml:space="preserve">dentificar la importancia del modelo pedagógico de la Escuela Nueva en el </w:t>
            </w:r>
          </w:p>
          <w:p w14:paraId="4974E4AC" w14:textId="77777777" w:rsidR="00746BC5" w:rsidRPr="00746BC5" w:rsidRDefault="00746BC5" w:rsidP="00746BC5">
            <w:pPr>
              <w:shd w:val="clear" w:color="auto" w:fill="FFFFFF"/>
              <w:spacing w:after="0" w:line="240" w:lineRule="auto"/>
              <w:rPr>
                <w:rFonts w:asciiTheme="minorHAnsi" w:eastAsia="Times New Roman" w:hAnsiTheme="minorHAnsi" w:cstheme="minorHAnsi"/>
                <w:lang w:eastAsia="es-CO"/>
              </w:rPr>
            </w:pPr>
            <w:r w:rsidRPr="00746BC5">
              <w:rPr>
                <w:rFonts w:asciiTheme="minorHAnsi" w:eastAsia="Times New Roman" w:hAnsiTheme="minorHAnsi" w:cstheme="minorHAnsi"/>
                <w:lang w:eastAsia="es-CO"/>
              </w:rPr>
              <w:t xml:space="preserve">desarrollo socioemocional </w:t>
            </w:r>
          </w:p>
          <w:p w14:paraId="24758064" w14:textId="26C0C9DE" w:rsidR="00746BC5" w:rsidRPr="00746BC5" w:rsidRDefault="00746BC5" w:rsidP="00746BC5">
            <w:pPr>
              <w:shd w:val="clear" w:color="auto" w:fill="FFFFFF"/>
              <w:spacing w:after="0" w:line="240" w:lineRule="auto"/>
              <w:rPr>
                <w:rFonts w:ascii="Arial" w:eastAsia="Times New Roman" w:hAnsi="Arial" w:cs="Arial"/>
                <w:sz w:val="30"/>
                <w:szCs w:val="30"/>
                <w:lang w:eastAsia="es-CO"/>
              </w:rPr>
            </w:pPr>
            <w:proofErr w:type="gramStart"/>
            <w:r w:rsidRPr="00746BC5">
              <w:rPr>
                <w:rFonts w:asciiTheme="minorHAnsi" w:eastAsia="Times New Roman" w:hAnsiTheme="minorHAnsi" w:cstheme="minorHAnsi"/>
                <w:lang w:eastAsia="es-CO"/>
              </w:rPr>
              <w:t>de</w:t>
            </w:r>
            <w:proofErr w:type="gramEnd"/>
            <w:r w:rsidRPr="00746BC5">
              <w:rPr>
                <w:rFonts w:asciiTheme="minorHAnsi" w:eastAsia="Times New Roman" w:hAnsiTheme="minorHAnsi" w:cstheme="minorHAnsi"/>
                <w:lang w:eastAsia="es-CO"/>
              </w:rPr>
              <w:t xml:space="preserve"> los niños de Educación Inicial</w:t>
            </w:r>
            <w:r>
              <w:rPr>
                <w:rFonts w:ascii="Arial" w:eastAsia="Times New Roman" w:hAnsi="Arial" w:cs="Arial"/>
                <w:sz w:val="30"/>
                <w:szCs w:val="30"/>
                <w:lang w:eastAsia="es-CO"/>
              </w:rPr>
              <w:t>.</w:t>
            </w:r>
          </w:p>
          <w:p w14:paraId="76B8E819" w14:textId="77777777" w:rsidR="00DA1299" w:rsidRPr="000A2F1E" w:rsidRDefault="00DA1299" w:rsidP="00DA1299">
            <w:pPr>
              <w:jc w:val="center"/>
              <w:rPr>
                <w:rFonts w:asciiTheme="minorHAnsi" w:hAnsiTheme="minorHAnsi" w:cstheme="minorHAnsi"/>
                <w:b/>
              </w:rPr>
            </w:pPr>
          </w:p>
        </w:tc>
        <w:tc>
          <w:tcPr>
            <w:tcW w:w="1843" w:type="dxa"/>
          </w:tcPr>
          <w:p w14:paraId="4C0D8B66" w14:textId="3D464197" w:rsidR="001D4AD9" w:rsidRPr="001D4AD9" w:rsidRDefault="001D4AD9" w:rsidP="001325F2">
            <w:pPr>
              <w:rPr>
                <w:rFonts w:asciiTheme="minorHAnsi" w:hAnsiTheme="minorHAnsi" w:cstheme="minorHAnsi"/>
              </w:rPr>
            </w:pPr>
            <w:r w:rsidRPr="001D4AD9">
              <w:rPr>
                <w:rFonts w:asciiTheme="minorHAnsi" w:hAnsiTheme="minorHAnsi" w:cstheme="minorHAnsi"/>
              </w:rPr>
              <w:t>23 niños  de educación inicial del</w:t>
            </w:r>
            <w:r w:rsidR="0057742D">
              <w:rPr>
                <w:rFonts w:asciiTheme="minorHAnsi" w:hAnsiTheme="minorHAnsi" w:cstheme="minorHAnsi"/>
              </w:rPr>
              <w:t xml:space="preserve"> </w:t>
            </w:r>
            <w:r w:rsidR="0057742D" w:rsidRPr="001D4AD9">
              <w:rPr>
                <w:rFonts w:asciiTheme="minorHAnsi" w:hAnsiTheme="minorHAnsi" w:cstheme="minorHAnsi"/>
              </w:rPr>
              <w:t xml:space="preserve">Cantón </w:t>
            </w:r>
            <w:proofErr w:type="spellStart"/>
            <w:r w:rsidR="0057742D" w:rsidRPr="001D4AD9">
              <w:rPr>
                <w:rFonts w:asciiTheme="minorHAnsi" w:hAnsiTheme="minorHAnsi" w:cstheme="minorHAnsi"/>
              </w:rPr>
              <w:t>Pujilí</w:t>
            </w:r>
            <w:proofErr w:type="spellEnd"/>
            <w:r w:rsidRPr="001D4AD9">
              <w:rPr>
                <w:rFonts w:asciiTheme="minorHAnsi" w:hAnsiTheme="minorHAnsi" w:cstheme="minorHAnsi"/>
              </w:rPr>
              <w:t>.</w:t>
            </w:r>
          </w:p>
          <w:p w14:paraId="2EAD093C" w14:textId="42BFE306" w:rsidR="006500E5" w:rsidRPr="000A2F1E" w:rsidRDefault="006500E5" w:rsidP="001D4AD9">
            <w:pPr>
              <w:shd w:val="clear" w:color="auto" w:fill="FFFFFF"/>
              <w:spacing w:after="0" w:line="240" w:lineRule="auto"/>
              <w:rPr>
                <w:rFonts w:asciiTheme="minorHAnsi" w:hAnsiTheme="minorHAnsi" w:cstheme="minorHAnsi"/>
                <w:b/>
              </w:rPr>
            </w:pPr>
          </w:p>
        </w:tc>
        <w:tc>
          <w:tcPr>
            <w:tcW w:w="2835" w:type="dxa"/>
          </w:tcPr>
          <w:p w14:paraId="13F40BD5" w14:textId="77777777" w:rsidR="001D4AD9" w:rsidRPr="001D4AD9" w:rsidRDefault="001D4AD9" w:rsidP="001D4AD9">
            <w:pPr>
              <w:rPr>
                <w:rFonts w:asciiTheme="minorHAnsi" w:hAnsiTheme="minorHAnsi" w:cstheme="minorHAnsi"/>
              </w:rPr>
            </w:pPr>
            <w:r w:rsidRPr="001D4AD9">
              <w:rPr>
                <w:rFonts w:asciiTheme="minorHAnsi" w:hAnsiTheme="minorHAnsi" w:cstheme="minorHAnsi"/>
              </w:rPr>
              <w:t>Enfoque cualitativo e investigación descriptiva.</w:t>
            </w:r>
          </w:p>
          <w:p w14:paraId="1476A0DB" w14:textId="77777777" w:rsidR="001D4AD9" w:rsidRPr="001D4AD9" w:rsidRDefault="001D4AD9" w:rsidP="001D4AD9">
            <w:pPr>
              <w:rPr>
                <w:rFonts w:asciiTheme="minorHAnsi" w:hAnsiTheme="minorHAnsi" w:cstheme="minorHAnsi"/>
              </w:rPr>
            </w:pPr>
            <w:r w:rsidRPr="001D4AD9">
              <w:rPr>
                <w:rFonts w:asciiTheme="minorHAnsi" w:hAnsiTheme="minorHAnsi" w:cstheme="minorHAnsi"/>
              </w:rPr>
              <w:t>Método inductivo y deductivo.</w:t>
            </w:r>
          </w:p>
          <w:p w14:paraId="2605A70F" w14:textId="77777777" w:rsidR="001D4AD9" w:rsidRPr="001D4AD9" w:rsidRDefault="001D4AD9" w:rsidP="001D4AD9">
            <w:pPr>
              <w:rPr>
                <w:rFonts w:asciiTheme="minorHAnsi" w:hAnsiTheme="minorHAnsi" w:cstheme="minorHAnsi"/>
              </w:rPr>
            </w:pPr>
            <w:r w:rsidRPr="001D4AD9">
              <w:rPr>
                <w:rFonts w:asciiTheme="minorHAnsi" w:hAnsiTheme="minorHAnsi" w:cstheme="minorHAnsi"/>
              </w:rPr>
              <w:t>Se aplicó la observación con el instrumento de lista de cotejo.</w:t>
            </w:r>
          </w:p>
          <w:p w14:paraId="41E6B873" w14:textId="77777777" w:rsidR="001D4AD9" w:rsidRPr="006500E5" w:rsidRDefault="001D4AD9" w:rsidP="001D4AD9">
            <w:pPr>
              <w:shd w:val="clear" w:color="auto" w:fill="FFFFFF"/>
              <w:spacing w:after="0" w:line="240" w:lineRule="auto"/>
              <w:rPr>
                <w:rFonts w:asciiTheme="minorHAnsi" w:eastAsia="Times New Roman" w:hAnsiTheme="minorHAnsi" w:cstheme="minorHAnsi"/>
                <w:lang w:eastAsia="es-CO"/>
              </w:rPr>
            </w:pPr>
            <w:r w:rsidRPr="001D4AD9">
              <w:rPr>
                <w:rFonts w:asciiTheme="minorHAnsi" w:eastAsia="Times New Roman" w:hAnsiTheme="minorHAnsi" w:cstheme="minorHAnsi"/>
                <w:lang w:eastAsia="es-CO"/>
              </w:rPr>
              <w:t xml:space="preserve">Técnicas de recolección de datos: </w:t>
            </w:r>
            <w:r w:rsidRPr="006500E5">
              <w:rPr>
                <w:rFonts w:asciiTheme="minorHAnsi" w:eastAsia="Times New Roman" w:hAnsiTheme="minorHAnsi" w:cstheme="minorHAnsi"/>
                <w:lang w:eastAsia="es-CO"/>
              </w:rPr>
              <w:t>la  encuesta  y  la  entrevista,  con  sus  instrumentos</w:t>
            </w:r>
            <w:r w:rsidRPr="001D4AD9">
              <w:rPr>
                <w:rFonts w:asciiTheme="minorHAnsi" w:eastAsia="Times New Roman" w:hAnsiTheme="minorHAnsi" w:cstheme="minorHAnsi"/>
                <w:lang w:eastAsia="es-CO"/>
              </w:rPr>
              <w:t>:</w:t>
            </w:r>
          </w:p>
          <w:p w14:paraId="4B3EF0FD" w14:textId="77777777" w:rsidR="001D4AD9" w:rsidRPr="006500E5" w:rsidRDefault="001D4AD9" w:rsidP="001D4AD9">
            <w:pPr>
              <w:shd w:val="clear" w:color="auto" w:fill="FFFFFF"/>
              <w:spacing w:after="0" w:line="240" w:lineRule="auto"/>
              <w:rPr>
                <w:rFonts w:asciiTheme="minorHAnsi" w:eastAsia="Times New Roman" w:hAnsiTheme="minorHAnsi" w:cstheme="minorHAnsi"/>
                <w:lang w:eastAsia="es-CO"/>
              </w:rPr>
            </w:pPr>
            <w:r w:rsidRPr="006500E5">
              <w:rPr>
                <w:rFonts w:asciiTheme="minorHAnsi" w:eastAsia="Times New Roman" w:hAnsiTheme="minorHAnsi" w:cstheme="minorHAnsi"/>
                <w:lang w:eastAsia="es-CO"/>
              </w:rPr>
              <w:t xml:space="preserve">cuestionario  y  guía  de </w:t>
            </w:r>
          </w:p>
          <w:p w14:paraId="3F4809E7" w14:textId="1754C7EF" w:rsidR="00DA1299" w:rsidRPr="002E0256" w:rsidRDefault="001D4AD9" w:rsidP="002E0256">
            <w:pPr>
              <w:shd w:val="clear" w:color="auto" w:fill="FFFFFF"/>
              <w:spacing w:after="0" w:line="240" w:lineRule="auto"/>
              <w:rPr>
                <w:rFonts w:asciiTheme="minorHAnsi" w:eastAsia="Times New Roman" w:hAnsiTheme="minorHAnsi" w:cstheme="minorHAnsi"/>
                <w:lang w:eastAsia="es-CO"/>
              </w:rPr>
            </w:pPr>
            <w:r w:rsidRPr="006500E5">
              <w:rPr>
                <w:rFonts w:asciiTheme="minorHAnsi" w:eastAsia="Times New Roman" w:hAnsiTheme="minorHAnsi" w:cstheme="minorHAnsi"/>
                <w:lang w:eastAsia="es-CO"/>
              </w:rPr>
              <w:t>entrevista</w:t>
            </w:r>
          </w:p>
        </w:tc>
        <w:tc>
          <w:tcPr>
            <w:tcW w:w="7512" w:type="dxa"/>
          </w:tcPr>
          <w:p w14:paraId="0DC24431" w14:textId="77777777" w:rsidR="00DA1299" w:rsidRDefault="002F3C70" w:rsidP="00736C6C">
            <w:pPr>
              <w:spacing w:line="276" w:lineRule="auto"/>
              <w:rPr>
                <w:rFonts w:asciiTheme="minorHAnsi" w:hAnsiTheme="minorHAnsi" w:cstheme="minorHAnsi"/>
              </w:rPr>
            </w:pPr>
            <w:r w:rsidRPr="00736C6C">
              <w:rPr>
                <w:rFonts w:asciiTheme="minorHAnsi" w:hAnsiTheme="minorHAnsi" w:cstheme="minorHAnsi"/>
              </w:rPr>
              <w:t xml:space="preserve">Con la formulación y aplicación de la guía </w:t>
            </w:r>
            <w:r w:rsidR="00BA4E19" w:rsidRPr="00736C6C">
              <w:rPr>
                <w:rFonts w:asciiTheme="minorHAnsi" w:hAnsiTheme="minorHAnsi" w:cstheme="minorHAnsi"/>
              </w:rPr>
              <w:t xml:space="preserve">de estrategias </w:t>
            </w:r>
            <w:r w:rsidRPr="00736C6C">
              <w:rPr>
                <w:rFonts w:asciiTheme="minorHAnsi" w:hAnsiTheme="minorHAnsi" w:cstheme="minorHAnsi"/>
              </w:rPr>
              <w:t>lúdica</w:t>
            </w:r>
            <w:r w:rsidR="00BA4E19" w:rsidRPr="00736C6C">
              <w:rPr>
                <w:rFonts w:asciiTheme="minorHAnsi" w:hAnsiTheme="minorHAnsi" w:cstheme="minorHAnsi"/>
              </w:rPr>
              <w:t>s</w:t>
            </w:r>
            <w:r w:rsidRPr="00736C6C">
              <w:rPr>
                <w:rFonts w:asciiTheme="minorHAnsi" w:hAnsiTheme="minorHAnsi" w:cstheme="minorHAnsi"/>
              </w:rPr>
              <w:t xml:space="preserve"> basada en los principios del modelo Escuela Nueva para el desarrollo socioemocional en infantes de 4 a 5 años</w:t>
            </w:r>
            <w:r w:rsidR="00513A5B" w:rsidRPr="00736C6C">
              <w:rPr>
                <w:rFonts w:asciiTheme="minorHAnsi" w:hAnsiTheme="minorHAnsi" w:cstheme="minorHAnsi"/>
              </w:rPr>
              <w:t xml:space="preserve"> </w:t>
            </w:r>
            <w:r w:rsidRPr="00736C6C">
              <w:rPr>
                <w:rFonts w:asciiTheme="minorHAnsi" w:hAnsiTheme="minorHAnsi" w:cstheme="minorHAnsi"/>
              </w:rPr>
              <w:t xml:space="preserve">se pudo concluir que </w:t>
            </w:r>
            <w:r w:rsidR="00513A5B" w:rsidRPr="00736C6C">
              <w:rPr>
                <w:rFonts w:asciiTheme="minorHAnsi" w:hAnsiTheme="minorHAnsi" w:cstheme="minorHAnsi"/>
              </w:rPr>
              <w:t xml:space="preserve">además de favorecer el estado </w:t>
            </w:r>
            <w:r w:rsidR="00BA4E19" w:rsidRPr="00736C6C">
              <w:rPr>
                <w:rFonts w:asciiTheme="minorHAnsi" w:hAnsiTheme="minorHAnsi" w:cstheme="minorHAnsi"/>
              </w:rPr>
              <w:t>socio</w:t>
            </w:r>
            <w:r w:rsidR="00513A5B" w:rsidRPr="00736C6C">
              <w:rPr>
                <w:rFonts w:asciiTheme="minorHAnsi" w:hAnsiTheme="minorHAnsi" w:cstheme="minorHAnsi"/>
              </w:rPr>
              <w:t xml:space="preserve">emocional ayuda </w:t>
            </w:r>
            <w:r w:rsidR="00BA4E19" w:rsidRPr="00736C6C">
              <w:rPr>
                <w:rFonts w:asciiTheme="minorHAnsi" w:hAnsiTheme="minorHAnsi" w:cstheme="minorHAnsi"/>
              </w:rPr>
              <w:t xml:space="preserve">a potencializar habilidades motrices, comunicativas y cognitivas, para las cuales es importante el papel que cumplen los padres y las personas que los rodean. También que los profesores reconocen el concepto de modelo educativo pero no han renovado sus saberes </w:t>
            </w:r>
            <w:r w:rsidR="00736C6C" w:rsidRPr="00736C6C">
              <w:rPr>
                <w:rFonts w:asciiTheme="minorHAnsi" w:hAnsiTheme="minorHAnsi" w:cstheme="minorHAnsi"/>
              </w:rPr>
              <w:t>lo que hace que la práctica pedagógica se aleje de E.N.</w:t>
            </w:r>
          </w:p>
          <w:p w14:paraId="0AA37CB8" w14:textId="4D9794BF" w:rsidR="00BF1B5A" w:rsidRDefault="003958A7" w:rsidP="00736C6C">
            <w:pPr>
              <w:spacing w:line="276" w:lineRule="auto"/>
              <w:rPr>
                <w:rFonts w:asciiTheme="minorHAnsi" w:hAnsiTheme="minorHAnsi" w:cstheme="minorHAnsi"/>
              </w:rPr>
            </w:pPr>
            <w:hyperlink r:id="rId24" w:history="1">
              <w:r w:rsidR="00BF1B5A" w:rsidRPr="00F30551">
                <w:rPr>
                  <w:rStyle w:val="Hipervnculo"/>
                  <w:rFonts w:asciiTheme="minorHAnsi" w:hAnsiTheme="minorHAnsi" w:cstheme="minorHAnsi"/>
                </w:rPr>
                <w:t>https://dilemascontemporaneoseducacionpoliticayvalores.com/index.php/dilemas/article/view/3607/3559</w:t>
              </w:r>
            </w:hyperlink>
          </w:p>
          <w:p w14:paraId="49B0CB38" w14:textId="6158117B" w:rsidR="00BF1B5A" w:rsidRPr="00736C6C" w:rsidRDefault="00BF1B5A" w:rsidP="00736C6C">
            <w:pPr>
              <w:spacing w:line="276" w:lineRule="auto"/>
              <w:rPr>
                <w:rFonts w:asciiTheme="minorHAnsi" w:hAnsiTheme="minorHAnsi" w:cstheme="minorHAnsi"/>
              </w:rPr>
            </w:pPr>
          </w:p>
        </w:tc>
      </w:tr>
      <w:tr w:rsidR="00BF1B5A" w:rsidRPr="000A2F1E" w14:paraId="1DB9A499" w14:textId="77777777" w:rsidTr="0086122C">
        <w:trPr>
          <w:trHeight w:val="795"/>
        </w:trPr>
        <w:tc>
          <w:tcPr>
            <w:tcW w:w="567" w:type="dxa"/>
          </w:tcPr>
          <w:p w14:paraId="1A69E2B7" w14:textId="535CAC76" w:rsidR="00BF1B5A" w:rsidRDefault="00BF1B5A" w:rsidP="00D87C61">
            <w:pPr>
              <w:jc w:val="center"/>
              <w:rPr>
                <w:rFonts w:asciiTheme="minorHAnsi" w:hAnsiTheme="minorHAnsi" w:cstheme="minorHAnsi"/>
                <w:b/>
              </w:rPr>
            </w:pPr>
            <w:r>
              <w:rPr>
                <w:rFonts w:asciiTheme="minorHAnsi" w:hAnsiTheme="minorHAnsi" w:cstheme="minorHAnsi"/>
                <w:b/>
              </w:rPr>
              <w:t>N°</w:t>
            </w:r>
          </w:p>
        </w:tc>
        <w:tc>
          <w:tcPr>
            <w:tcW w:w="1276" w:type="dxa"/>
          </w:tcPr>
          <w:p w14:paraId="6B2B347C" w14:textId="0479B5FE" w:rsidR="00BF1B5A" w:rsidRDefault="00BF1B5A" w:rsidP="00D87C61">
            <w:pPr>
              <w:shd w:val="clear" w:color="auto" w:fill="FFFFFF"/>
              <w:spacing w:after="0" w:line="240" w:lineRule="auto"/>
              <w:jc w:val="center"/>
              <w:rPr>
                <w:rFonts w:asciiTheme="minorHAnsi" w:hAnsiTheme="minorHAnsi" w:cstheme="minorHAnsi"/>
                <w:b/>
              </w:rPr>
            </w:pPr>
            <w:r w:rsidRPr="000A2F1E">
              <w:rPr>
                <w:rFonts w:asciiTheme="minorHAnsi" w:hAnsiTheme="minorHAnsi" w:cstheme="minorHAnsi"/>
                <w:b/>
              </w:rPr>
              <w:t>Año/Lugar de ejecución/</w:t>
            </w:r>
          </w:p>
        </w:tc>
        <w:tc>
          <w:tcPr>
            <w:tcW w:w="1276" w:type="dxa"/>
          </w:tcPr>
          <w:p w14:paraId="7389671D" w14:textId="4C477BAF" w:rsidR="00BF1B5A" w:rsidRPr="00DA1299" w:rsidRDefault="00BF1B5A" w:rsidP="00D87C61">
            <w:pPr>
              <w:shd w:val="clear" w:color="auto" w:fill="FFFFFF"/>
              <w:spacing w:after="0" w:line="240" w:lineRule="auto"/>
              <w:jc w:val="center"/>
              <w:rPr>
                <w:rFonts w:asciiTheme="minorHAnsi" w:eastAsia="Times New Roman" w:hAnsiTheme="minorHAnsi" w:cstheme="minorHAnsi"/>
                <w:lang w:eastAsia="es-CO"/>
              </w:rPr>
            </w:pPr>
            <w:r w:rsidRPr="000A2F1E">
              <w:rPr>
                <w:rFonts w:asciiTheme="minorHAnsi" w:hAnsiTheme="minorHAnsi" w:cstheme="minorHAnsi"/>
                <w:b/>
              </w:rPr>
              <w:t>Autor</w:t>
            </w:r>
          </w:p>
        </w:tc>
        <w:tc>
          <w:tcPr>
            <w:tcW w:w="1417" w:type="dxa"/>
          </w:tcPr>
          <w:p w14:paraId="7945BD4A" w14:textId="6D60BB11" w:rsidR="00BF1B5A" w:rsidRPr="001325F2" w:rsidRDefault="00BF1B5A" w:rsidP="00D87C61">
            <w:pPr>
              <w:shd w:val="clear" w:color="auto" w:fill="FFFFFF"/>
              <w:spacing w:after="0" w:line="240" w:lineRule="auto"/>
              <w:jc w:val="center"/>
              <w:rPr>
                <w:rFonts w:asciiTheme="minorHAnsi" w:eastAsia="Times New Roman" w:hAnsiTheme="minorHAnsi" w:cstheme="minorHAnsi"/>
                <w:lang w:eastAsia="es-CO"/>
              </w:rPr>
            </w:pPr>
            <w:r w:rsidRPr="000A2F1E">
              <w:rPr>
                <w:rFonts w:asciiTheme="minorHAnsi" w:hAnsiTheme="minorHAnsi" w:cstheme="minorHAnsi"/>
                <w:b/>
              </w:rPr>
              <w:t>Título</w:t>
            </w:r>
          </w:p>
        </w:tc>
        <w:tc>
          <w:tcPr>
            <w:tcW w:w="1843" w:type="dxa"/>
          </w:tcPr>
          <w:p w14:paraId="037BC688" w14:textId="32F57ADB" w:rsidR="00BF1B5A" w:rsidRDefault="00BF1B5A" w:rsidP="00D87C61">
            <w:pPr>
              <w:shd w:val="clear" w:color="auto" w:fill="FFFFFF"/>
              <w:spacing w:after="0" w:line="240" w:lineRule="auto"/>
              <w:jc w:val="center"/>
              <w:rPr>
                <w:rFonts w:asciiTheme="minorHAnsi" w:eastAsia="Times New Roman" w:hAnsiTheme="minorHAnsi" w:cstheme="minorHAnsi"/>
                <w:lang w:eastAsia="es-CO"/>
              </w:rPr>
            </w:pPr>
            <w:r w:rsidRPr="000A2F1E">
              <w:rPr>
                <w:rFonts w:asciiTheme="minorHAnsi" w:hAnsiTheme="minorHAnsi" w:cstheme="minorHAnsi"/>
                <w:b/>
              </w:rPr>
              <w:t>Objetivo/Hipótesis</w:t>
            </w:r>
          </w:p>
        </w:tc>
        <w:tc>
          <w:tcPr>
            <w:tcW w:w="1843" w:type="dxa"/>
          </w:tcPr>
          <w:p w14:paraId="0E76EAD2" w14:textId="77777777" w:rsidR="00BF1B5A" w:rsidRPr="000A2F1E" w:rsidRDefault="00BF1B5A" w:rsidP="00D87C61">
            <w:pPr>
              <w:jc w:val="center"/>
              <w:rPr>
                <w:rFonts w:asciiTheme="minorHAnsi" w:hAnsiTheme="minorHAnsi" w:cstheme="minorHAnsi"/>
                <w:b/>
              </w:rPr>
            </w:pPr>
            <w:r w:rsidRPr="000A2F1E">
              <w:rPr>
                <w:rFonts w:asciiTheme="minorHAnsi" w:hAnsiTheme="minorHAnsi" w:cstheme="minorHAnsi"/>
                <w:b/>
              </w:rPr>
              <w:t>Población y /o</w:t>
            </w:r>
          </w:p>
          <w:p w14:paraId="3E7C129E" w14:textId="031B23CE" w:rsidR="00BF1B5A" w:rsidRPr="001D4AD9" w:rsidRDefault="00BF1B5A" w:rsidP="00D87C61">
            <w:pPr>
              <w:jc w:val="center"/>
              <w:rPr>
                <w:rFonts w:asciiTheme="minorHAnsi" w:hAnsiTheme="minorHAnsi" w:cstheme="minorHAnsi"/>
              </w:rPr>
            </w:pPr>
            <w:r w:rsidRPr="000A2F1E">
              <w:rPr>
                <w:rFonts w:asciiTheme="minorHAnsi" w:hAnsiTheme="minorHAnsi" w:cstheme="minorHAnsi"/>
                <w:b/>
              </w:rPr>
              <w:t>Muestra</w:t>
            </w:r>
          </w:p>
        </w:tc>
        <w:tc>
          <w:tcPr>
            <w:tcW w:w="2835" w:type="dxa"/>
          </w:tcPr>
          <w:p w14:paraId="38E30E9E" w14:textId="43393B13" w:rsidR="00BF1B5A" w:rsidRPr="001D4AD9" w:rsidRDefault="00BF1B5A" w:rsidP="00D87C61">
            <w:pPr>
              <w:jc w:val="center"/>
              <w:rPr>
                <w:rFonts w:asciiTheme="minorHAnsi" w:hAnsiTheme="minorHAnsi" w:cstheme="minorHAnsi"/>
              </w:rPr>
            </w:pPr>
            <w:r w:rsidRPr="000A2F1E">
              <w:rPr>
                <w:rFonts w:asciiTheme="minorHAnsi" w:hAnsiTheme="minorHAnsi" w:cstheme="minorHAnsi"/>
                <w:b/>
              </w:rPr>
              <w:t>Procedimientos/Materiales/Instrumentos</w:t>
            </w:r>
          </w:p>
        </w:tc>
        <w:tc>
          <w:tcPr>
            <w:tcW w:w="7512" w:type="dxa"/>
          </w:tcPr>
          <w:p w14:paraId="79B4875B" w14:textId="059C2C50" w:rsidR="00BF1B5A" w:rsidRPr="00736C6C" w:rsidRDefault="00BF1B5A" w:rsidP="00D87C61">
            <w:pPr>
              <w:spacing w:line="276" w:lineRule="auto"/>
              <w:jc w:val="center"/>
              <w:rPr>
                <w:rFonts w:asciiTheme="minorHAnsi" w:hAnsiTheme="minorHAnsi" w:cstheme="minorHAnsi"/>
              </w:rPr>
            </w:pPr>
            <w:r w:rsidRPr="000A2F1E">
              <w:rPr>
                <w:rFonts w:asciiTheme="minorHAnsi" w:hAnsiTheme="minorHAnsi" w:cstheme="minorHAnsi"/>
                <w:b/>
              </w:rPr>
              <w:t>Conclusiones</w:t>
            </w:r>
          </w:p>
        </w:tc>
      </w:tr>
      <w:tr w:rsidR="003B48C1" w:rsidRPr="000A2F1E" w14:paraId="58284EC2" w14:textId="77777777" w:rsidTr="0086122C">
        <w:trPr>
          <w:trHeight w:val="795"/>
        </w:trPr>
        <w:tc>
          <w:tcPr>
            <w:tcW w:w="567" w:type="dxa"/>
          </w:tcPr>
          <w:p w14:paraId="04E1A909" w14:textId="416230E8" w:rsidR="003B48C1" w:rsidRDefault="000E3EAF" w:rsidP="00E655BD">
            <w:pPr>
              <w:jc w:val="center"/>
              <w:rPr>
                <w:rFonts w:asciiTheme="minorHAnsi" w:hAnsiTheme="minorHAnsi" w:cstheme="minorHAnsi"/>
                <w:b/>
              </w:rPr>
            </w:pPr>
            <w:r>
              <w:rPr>
                <w:rFonts w:asciiTheme="minorHAnsi" w:hAnsiTheme="minorHAnsi" w:cstheme="minorHAnsi"/>
                <w:b/>
              </w:rPr>
              <w:t>20</w:t>
            </w:r>
          </w:p>
        </w:tc>
        <w:tc>
          <w:tcPr>
            <w:tcW w:w="1276" w:type="dxa"/>
          </w:tcPr>
          <w:p w14:paraId="18FE4AE7"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Mayo-</w:t>
            </w:r>
          </w:p>
          <w:p w14:paraId="1F6FF097"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Junio, 2023, Municipio de</w:t>
            </w:r>
          </w:p>
          <w:p w14:paraId="246DA5C0"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Topaipi,</w:t>
            </w:r>
          </w:p>
          <w:p w14:paraId="601E5F89" w14:textId="1D7C88E0" w:rsidR="003B48C1"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Colombia.</w:t>
            </w:r>
          </w:p>
        </w:tc>
        <w:tc>
          <w:tcPr>
            <w:tcW w:w="1276" w:type="dxa"/>
          </w:tcPr>
          <w:p w14:paraId="4F0E7EB4" w14:textId="77777777" w:rsidR="003B48C1" w:rsidRPr="00CB4644" w:rsidRDefault="003B48C1"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Mag.</w:t>
            </w:r>
          </w:p>
          <w:p w14:paraId="7A1F8FA3" w14:textId="77777777" w:rsidR="003B48C1" w:rsidRPr="00CB4644" w:rsidRDefault="003B48C1" w:rsidP="003B48C1">
            <w:pPr>
              <w:shd w:val="clear" w:color="auto" w:fill="FFFFFF"/>
              <w:spacing w:after="0" w:line="240" w:lineRule="auto"/>
              <w:rPr>
                <w:rFonts w:asciiTheme="minorHAnsi" w:hAnsiTheme="minorHAnsi" w:cstheme="minorHAnsi"/>
              </w:rPr>
            </w:pPr>
            <w:r w:rsidRPr="003F1634">
              <w:rPr>
                <w:rFonts w:asciiTheme="minorHAnsi" w:hAnsiTheme="minorHAnsi" w:cstheme="minorHAnsi"/>
              </w:rPr>
              <w:t>Wirgen</w:t>
            </w:r>
          </w:p>
          <w:p w14:paraId="27D64EA9" w14:textId="2C0CA784" w:rsidR="003B48C1" w:rsidRPr="00CB4644" w:rsidRDefault="00CB4644"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María</w:t>
            </w:r>
          </w:p>
          <w:p w14:paraId="63947957" w14:textId="77777777" w:rsidR="003B48C1" w:rsidRPr="00CB4644" w:rsidRDefault="003B48C1"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Poveda</w:t>
            </w:r>
          </w:p>
          <w:p w14:paraId="51FFF78A" w14:textId="77777777" w:rsidR="003B48C1" w:rsidRPr="00CB4644" w:rsidRDefault="003B48C1"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Matiz</w:t>
            </w:r>
          </w:p>
          <w:p w14:paraId="66F49137" w14:textId="77777777" w:rsidR="00CB4644" w:rsidRPr="00CB4644" w:rsidRDefault="00CB4644" w:rsidP="003B48C1">
            <w:pPr>
              <w:shd w:val="clear" w:color="auto" w:fill="FFFFFF"/>
              <w:spacing w:after="0" w:line="240" w:lineRule="auto"/>
              <w:rPr>
                <w:rFonts w:asciiTheme="minorHAnsi" w:hAnsiTheme="minorHAnsi" w:cstheme="minorHAnsi"/>
              </w:rPr>
            </w:pPr>
          </w:p>
          <w:p w14:paraId="63C8496A" w14:textId="77777777" w:rsidR="003B48C1" w:rsidRPr="00CB4644" w:rsidRDefault="003B48C1"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Dra Milena</w:t>
            </w:r>
          </w:p>
          <w:p w14:paraId="15B55102" w14:textId="77777777" w:rsidR="003B48C1" w:rsidRPr="00CB4644" w:rsidRDefault="003B48C1"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Raquel</w:t>
            </w:r>
          </w:p>
          <w:p w14:paraId="67F189F9" w14:textId="77777777" w:rsidR="003B48C1" w:rsidRPr="00CB4644" w:rsidRDefault="003B48C1"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Alcocer</w:t>
            </w:r>
          </w:p>
          <w:p w14:paraId="0843FD7D" w14:textId="384703E7" w:rsidR="003B48C1" w:rsidRPr="00CB4644" w:rsidRDefault="003B48C1" w:rsidP="003B48C1">
            <w:pPr>
              <w:shd w:val="clear" w:color="auto" w:fill="FFFFFF"/>
              <w:spacing w:after="0" w:line="240" w:lineRule="auto"/>
              <w:rPr>
                <w:rFonts w:asciiTheme="minorHAnsi" w:hAnsiTheme="minorHAnsi" w:cstheme="minorHAnsi"/>
              </w:rPr>
            </w:pPr>
            <w:r w:rsidRPr="00CB4644">
              <w:rPr>
                <w:rFonts w:asciiTheme="minorHAnsi" w:hAnsiTheme="minorHAnsi" w:cstheme="minorHAnsi"/>
              </w:rPr>
              <w:t>Tocora</w:t>
            </w:r>
          </w:p>
        </w:tc>
        <w:tc>
          <w:tcPr>
            <w:tcW w:w="1417" w:type="dxa"/>
          </w:tcPr>
          <w:p w14:paraId="3E601A8E"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El modelo de</w:t>
            </w:r>
          </w:p>
          <w:p w14:paraId="07E78F28"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Escuela</w:t>
            </w:r>
          </w:p>
          <w:p w14:paraId="596BB5A4"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Nueva en la</w:t>
            </w:r>
          </w:p>
          <w:p w14:paraId="142432B1"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Ruralidad</w:t>
            </w:r>
          </w:p>
          <w:p w14:paraId="4BB9692C"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Colombiana:</w:t>
            </w:r>
          </w:p>
          <w:p w14:paraId="230491A8"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Un análisis</w:t>
            </w:r>
          </w:p>
          <w:p w14:paraId="01549740"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de la</w:t>
            </w:r>
          </w:p>
          <w:p w14:paraId="253B3517"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transición a</w:t>
            </w:r>
          </w:p>
          <w:p w14:paraId="6B7067BB"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la Educación</w:t>
            </w:r>
          </w:p>
          <w:p w14:paraId="52485500"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Urbana del</w:t>
            </w:r>
          </w:p>
          <w:p w14:paraId="3BF1BDFD"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Municipio de</w:t>
            </w:r>
          </w:p>
          <w:p w14:paraId="44125658"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Topaipi,</w:t>
            </w:r>
          </w:p>
          <w:p w14:paraId="33605B69" w14:textId="0E875A18" w:rsidR="003B48C1"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Colombia.</w:t>
            </w:r>
          </w:p>
        </w:tc>
        <w:tc>
          <w:tcPr>
            <w:tcW w:w="1843" w:type="dxa"/>
          </w:tcPr>
          <w:p w14:paraId="51C80F43"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analizar las</w:t>
            </w:r>
          </w:p>
          <w:p w14:paraId="02FE57C8"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estrategias para</w:t>
            </w:r>
          </w:p>
          <w:p w14:paraId="727A5058"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la convergencia</w:t>
            </w:r>
          </w:p>
          <w:p w14:paraId="5969451E"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del modelo</w:t>
            </w:r>
          </w:p>
          <w:p w14:paraId="368D7820"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educativo</w:t>
            </w:r>
          </w:p>
          <w:p w14:paraId="6C463080"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escolar rural</w:t>
            </w:r>
          </w:p>
          <w:p w14:paraId="5BBF8646"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Nueva Escuela</w:t>
            </w:r>
          </w:p>
          <w:p w14:paraId="5D8F1B4C"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(típico de la</w:t>
            </w:r>
          </w:p>
          <w:p w14:paraId="561713B7"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educación rural</w:t>
            </w:r>
          </w:p>
          <w:p w14:paraId="4E5C3CE7"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colombiana)</w:t>
            </w:r>
          </w:p>
          <w:p w14:paraId="43995990"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con el modelo</w:t>
            </w:r>
          </w:p>
          <w:p w14:paraId="6D0DB583"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t>tradicional de educación</w:t>
            </w:r>
          </w:p>
          <w:p w14:paraId="41F95861" w14:textId="77777777" w:rsidR="00CB4644" w:rsidRPr="00CB4644" w:rsidRDefault="00CB4644" w:rsidP="00CB4644">
            <w:pPr>
              <w:shd w:val="clear" w:color="auto" w:fill="FFFFFF"/>
              <w:spacing w:after="0" w:line="240" w:lineRule="auto"/>
              <w:rPr>
                <w:rFonts w:asciiTheme="minorHAnsi" w:hAnsiTheme="minorHAnsi" w:cstheme="minorHAnsi"/>
              </w:rPr>
            </w:pPr>
            <w:r w:rsidRPr="00CB4644">
              <w:rPr>
                <w:rFonts w:asciiTheme="minorHAnsi" w:hAnsiTheme="minorHAnsi" w:cstheme="minorHAnsi"/>
              </w:rPr>
              <w:lastRenderedPageBreak/>
              <w:t>(desarrollado en</w:t>
            </w:r>
          </w:p>
          <w:p w14:paraId="129F8B10" w14:textId="15C04966" w:rsidR="003B48C1" w:rsidRPr="000A2F1E" w:rsidRDefault="00CB4644" w:rsidP="00CB4644">
            <w:pPr>
              <w:shd w:val="clear" w:color="auto" w:fill="FFFFFF"/>
              <w:spacing w:after="0" w:line="240" w:lineRule="auto"/>
              <w:rPr>
                <w:rFonts w:asciiTheme="minorHAnsi" w:hAnsiTheme="minorHAnsi" w:cstheme="minorHAnsi"/>
                <w:b/>
              </w:rPr>
            </w:pPr>
            <w:proofErr w:type="gramStart"/>
            <w:r w:rsidRPr="00CB4644">
              <w:rPr>
                <w:rFonts w:asciiTheme="minorHAnsi" w:hAnsiTheme="minorHAnsi" w:cstheme="minorHAnsi"/>
              </w:rPr>
              <w:t>zonas</w:t>
            </w:r>
            <w:proofErr w:type="gramEnd"/>
            <w:r w:rsidRPr="00CB4644">
              <w:rPr>
                <w:rFonts w:asciiTheme="minorHAnsi" w:hAnsiTheme="minorHAnsi" w:cstheme="minorHAnsi"/>
              </w:rPr>
              <w:t xml:space="preserve"> urbanas).</w:t>
            </w:r>
          </w:p>
        </w:tc>
        <w:tc>
          <w:tcPr>
            <w:tcW w:w="1843" w:type="dxa"/>
          </w:tcPr>
          <w:p w14:paraId="086E9E3E" w14:textId="77777777" w:rsidR="00CB4644" w:rsidRPr="00CB4644" w:rsidRDefault="00CB4644" w:rsidP="00CB4644">
            <w:pPr>
              <w:pStyle w:val="Sinespaciado"/>
            </w:pPr>
            <w:r w:rsidRPr="00CB4644">
              <w:lastRenderedPageBreak/>
              <w:t>La Población:</w:t>
            </w:r>
          </w:p>
          <w:p w14:paraId="16B954B7" w14:textId="77777777" w:rsidR="00CB4644" w:rsidRPr="00CB4644" w:rsidRDefault="00CB4644" w:rsidP="00CB4644">
            <w:pPr>
              <w:pStyle w:val="Sinespaciado"/>
            </w:pPr>
            <w:r w:rsidRPr="00CB4644">
              <w:t>Consta de</w:t>
            </w:r>
          </w:p>
          <w:p w14:paraId="5EF3C00E" w14:textId="77777777" w:rsidR="00CB4644" w:rsidRPr="00CB4644" w:rsidRDefault="00CB4644" w:rsidP="00CB4644">
            <w:pPr>
              <w:pStyle w:val="Sinespaciado"/>
            </w:pPr>
            <w:r w:rsidRPr="00CB4644">
              <w:t>Profesores: 32</w:t>
            </w:r>
          </w:p>
          <w:p w14:paraId="481BAF2E" w14:textId="77777777" w:rsidR="00CB4644" w:rsidRPr="00CB4644" w:rsidRDefault="00CB4644" w:rsidP="00CB4644">
            <w:pPr>
              <w:pStyle w:val="Sinespaciado"/>
            </w:pPr>
            <w:r w:rsidRPr="00CB4644">
              <w:t>docentes, 15 en</w:t>
            </w:r>
          </w:p>
          <w:p w14:paraId="691C463C" w14:textId="77777777" w:rsidR="00CB4644" w:rsidRPr="00CB4644" w:rsidRDefault="00CB4644" w:rsidP="00CB4644">
            <w:pPr>
              <w:pStyle w:val="Sinespaciado"/>
            </w:pPr>
            <w:r w:rsidRPr="00CB4644">
              <w:t>la sede de El</w:t>
            </w:r>
          </w:p>
          <w:p w14:paraId="7CBF536B" w14:textId="77777777" w:rsidR="00CB4644" w:rsidRPr="00CB4644" w:rsidRDefault="00CB4644" w:rsidP="00CB4644">
            <w:pPr>
              <w:pStyle w:val="Sinespaciado"/>
            </w:pPr>
            <w:r w:rsidRPr="00CB4644">
              <w:t>Naranjal y</w:t>
            </w:r>
          </w:p>
          <w:p w14:paraId="52F03817" w14:textId="77777777" w:rsidR="00CB4644" w:rsidRPr="00CB4644" w:rsidRDefault="00CB4644" w:rsidP="00CB4644">
            <w:pPr>
              <w:pStyle w:val="Sinespaciado"/>
            </w:pPr>
            <w:r w:rsidRPr="00CB4644">
              <w:t>17 en los</w:t>
            </w:r>
          </w:p>
          <w:p w14:paraId="64A4ACE2" w14:textId="77777777" w:rsidR="00CB4644" w:rsidRPr="00CB4644" w:rsidRDefault="00CB4644" w:rsidP="00CB4644">
            <w:pPr>
              <w:pStyle w:val="Sinespaciado"/>
            </w:pPr>
            <w:r w:rsidRPr="00CB4644">
              <w:t>pueblos</w:t>
            </w:r>
          </w:p>
          <w:p w14:paraId="1C8954D6" w14:textId="77777777" w:rsidR="00CB4644" w:rsidRPr="00CB4644" w:rsidRDefault="00CB4644" w:rsidP="00CB4644">
            <w:pPr>
              <w:pStyle w:val="Sinespaciado"/>
            </w:pPr>
            <w:r w:rsidRPr="00CB4644">
              <w:t>aledaños (los</w:t>
            </w:r>
          </w:p>
          <w:p w14:paraId="5B885D72" w14:textId="77777777" w:rsidR="00CB4644" w:rsidRPr="00CB4644" w:rsidRDefault="00CB4644" w:rsidP="00CB4644">
            <w:pPr>
              <w:pStyle w:val="Sinespaciado"/>
            </w:pPr>
            <w:r w:rsidRPr="00CB4644">
              <w:t>cuales, atienden</w:t>
            </w:r>
          </w:p>
          <w:p w14:paraId="1975D81A" w14:textId="77777777" w:rsidR="00CB4644" w:rsidRPr="00CB4644" w:rsidRDefault="00CB4644" w:rsidP="00CB4644">
            <w:pPr>
              <w:pStyle w:val="Sinespaciado"/>
            </w:pPr>
            <w:proofErr w:type="gramStart"/>
            <w:r w:rsidRPr="00CB4644">
              <w:t>a</w:t>
            </w:r>
            <w:proofErr w:type="gramEnd"/>
            <w:r w:rsidRPr="00CB4644">
              <w:t xml:space="preserve"> 250 alumnos).</w:t>
            </w:r>
          </w:p>
          <w:p w14:paraId="30245B28" w14:textId="77777777" w:rsidR="00CB4644" w:rsidRPr="00CB4644" w:rsidRDefault="00CB4644" w:rsidP="00CB4644">
            <w:pPr>
              <w:pStyle w:val="Sinespaciado"/>
            </w:pPr>
            <w:r w:rsidRPr="00CB4644">
              <w:t>Estudiantes:</w:t>
            </w:r>
            <w:r>
              <w:t xml:space="preserve"> </w:t>
            </w:r>
            <w:r w:rsidRPr="00CB4644">
              <w:t>Estas</w:t>
            </w:r>
            <w:r>
              <w:t xml:space="preserve"> </w:t>
            </w:r>
            <w:r w:rsidRPr="00CB4644">
              <w:t>instituciones</w:t>
            </w:r>
          </w:p>
          <w:p w14:paraId="7DC9C7F9" w14:textId="77777777" w:rsidR="00CB4644" w:rsidRPr="00CB4644" w:rsidRDefault="00CB4644" w:rsidP="00CB4644">
            <w:pPr>
              <w:pStyle w:val="Sinespaciado"/>
            </w:pPr>
            <w:r w:rsidRPr="00CB4644">
              <w:lastRenderedPageBreak/>
              <w:t>atienden a 250</w:t>
            </w:r>
          </w:p>
          <w:p w14:paraId="41098F5F" w14:textId="77777777" w:rsidR="00CB4644" w:rsidRPr="00CB4644" w:rsidRDefault="00CB4644" w:rsidP="00CB4644">
            <w:pPr>
              <w:pStyle w:val="Sinespaciado"/>
            </w:pPr>
            <w:r w:rsidRPr="00CB4644">
              <w:t>alumnos, de los</w:t>
            </w:r>
          </w:p>
          <w:p w14:paraId="26CE095A" w14:textId="77777777" w:rsidR="00CB4644" w:rsidRPr="00CB4644" w:rsidRDefault="00CB4644" w:rsidP="00CB4644">
            <w:pPr>
              <w:pStyle w:val="Sinespaciado"/>
            </w:pPr>
            <w:r w:rsidRPr="00CB4644">
              <w:t>cuales, 34</w:t>
            </w:r>
          </w:p>
          <w:p w14:paraId="4949935E" w14:textId="77777777" w:rsidR="00CB4644" w:rsidRPr="00CB4644" w:rsidRDefault="00CB4644" w:rsidP="00CB4644">
            <w:pPr>
              <w:pStyle w:val="Sinespaciado"/>
            </w:pPr>
            <w:r w:rsidRPr="00CB4644">
              <w:t>corresponden al</w:t>
            </w:r>
          </w:p>
          <w:p w14:paraId="26A7568A" w14:textId="77777777" w:rsidR="00CB4644" w:rsidRPr="00CB4644" w:rsidRDefault="00CB4644" w:rsidP="00CB4644">
            <w:pPr>
              <w:pStyle w:val="Sinespaciado"/>
            </w:pPr>
            <w:r w:rsidRPr="00CB4644">
              <w:t>sexto grado y</w:t>
            </w:r>
          </w:p>
          <w:p w14:paraId="7CAFBA5B" w14:textId="77777777" w:rsidR="00CB4644" w:rsidRPr="00CB4644" w:rsidRDefault="00CB4644" w:rsidP="00CB4644">
            <w:pPr>
              <w:pStyle w:val="Sinespaciado"/>
            </w:pPr>
            <w:r w:rsidRPr="00CB4644">
              <w:t>solo</w:t>
            </w:r>
          </w:p>
          <w:p w14:paraId="7C8D272C" w14:textId="77777777" w:rsidR="00CB4644" w:rsidRPr="00CB4644" w:rsidRDefault="00CB4644" w:rsidP="00CB4644">
            <w:pPr>
              <w:pStyle w:val="Sinespaciado"/>
            </w:pPr>
            <w:r w:rsidRPr="00CB4644">
              <w:t>6 alumnos de</w:t>
            </w:r>
          </w:p>
          <w:p w14:paraId="4E24B566" w14:textId="77777777" w:rsidR="00CB4644" w:rsidRPr="00CB4644" w:rsidRDefault="00CB4644" w:rsidP="00CB4644">
            <w:pPr>
              <w:pStyle w:val="Sinespaciado"/>
            </w:pPr>
            <w:r w:rsidRPr="00CB4644">
              <w:t>entre 11 y 13</w:t>
            </w:r>
          </w:p>
          <w:p w14:paraId="714FF1FA" w14:textId="77777777" w:rsidR="00CB4644" w:rsidRPr="00CB4644" w:rsidRDefault="00CB4644" w:rsidP="00CB4644">
            <w:pPr>
              <w:pStyle w:val="Sinespaciado"/>
            </w:pPr>
            <w:proofErr w:type="gramStart"/>
            <w:r w:rsidRPr="00CB4644">
              <w:t>años</w:t>
            </w:r>
            <w:proofErr w:type="gramEnd"/>
            <w:r w:rsidRPr="00CB4644">
              <w:t>.</w:t>
            </w:r>
          </w:p>
          <w:p w14:paraId="2303018D" w14:textId="77777777" w:rsidR="00CB4644" w:rsidRPr="00CB4644" w:rsidRDefault="00CB4644" w:rsidP="00CB4644">
            <w:pPr>
              <w:pStyle w:val="Sinespaciado"/>
            </w:pPr>
            <w:r w:rsidRPr="00CB4644">
              <w:t>La Muestra:</w:t>
            </w:r>
          </w:p>
          <w:p w14:paraId="455F5045" w14:textId="77777777" w:rsidR="00CB4644" w:rsidRPr="00CB4644" w:rsidRDefault="00CB4644" w:rsidP="00CB4644">
            <w:pPr>
              <w:pStyle w:val="Sinespaciado"/>
            </w:pPr>
            <w:r w:rsidRPr="00CB4644">
              <w:t>Corresponde a</w:t>
            </w:r>
          </w:p>
          <w:p w14:paraId="74973CEE" w14:textId="77777777" w:rsidR="00CB4644" w:rsidRPr="00CB4644" w:rsidRDefault="00CB4644" w:rsidP="00CB4644">
            <w:pPr>
              <w:pStyle w:val="Sinespaciado"/>
            </w:pPr>
            <w:r w:rsidRPr="00CB4644">
              <w:t>los estudiantes</w:t>
            </w:r>
          </w:p>
          <w:p w14:paraId="69097CCE" w14:textId="77777777" w:rsidR="00CB4644" w:rsidRPr="00CB4644" w:rsidRDefault="00CB4644" w:rsidP="00CB4644">
            <w:pPr>
              <w:pStyle w:val="Sinespaciado"/>
            </w:pPr>
            <w:r w:rsidRPr="00CB4644">
              <w:t>parte de la</w:t>
            </w:r>
          </w:p>
          <w:p w14:paraId="2C05DEE7" w14:textId="77777777" w:rsidR="00CB4644" w:rsidRPr="00CB4644" w:rsidRDefault="00CB4644" w:rsidP="00CB4644">
            <w:pPr>
              <w:pStyle w:val="Sinespaciado"/>
            </w:pPr>
            <w:r w:rsidRPr="00CB4644">
              <w:t>población,</w:t>
            </w:r>
          </w:p>
          <w:p w14:paraId="78450541" w14:textId="77777777" w:rsidR="00CB4644" w:rsidRPr="00CB4644" w:rsidRDefault="00CB4644" w:rsidP="00CB4644">
            <w:pPr>
              <w:pStyle w:val="Sinespaciado"/>
            </w:pPr>
            <w:r w:rsidRPr="00CB4644">
              <w:t>porque estaban</w:t>
            </w:r>
          </w:p>
          <w:p w14:paraId="0AE77771" w14:textId="77777777" w:rsidR="00CB4644" w:rsidRPr="00CB4644" w:rsidRDefault="00CB4644" w:rsidP="00CB4644">
            <w:pPr>
              <w:pStyle w:val="Sinespaciado"/>
            </w:pPr>
            <w:r w:rsidRPr="00CB4644">
              <w:t>en quinto grado</w:t>
            </w:r>
          </w:p>
          <w:p w14:paraId="6CDDE205" w14:textId="77777777" w:rsidR="00CB4644" w:rsidRPr="00CB4644" w:rsidRDefault="00CB4644" w:rsidP="00CB4644">
            <w:pPr>
              <w:pStyle w:val="Sinespaciado"/>
            </w:pPr>
            <w:r w:rsidRPr="00CB4644">
              <w:t>en una</w:t>
            </w:r>
          </w:p>
          <w:p w14:paraId="1734CDF5" w14:textId="77777777" w:rsidR="00CB4644" w:rsidRPr="00CB4644" w:rsidRDefault="00CB4644" w:rsidP="00CB4644">
            <w:pPr>
              <w:pStyle w:val="Sinespaciado"/>
            </w:pPr>
            <w:r w:rsidRPr="00CB4644">
              <w:t>institución en</w:t>
            </w:r>
          </w:p>
          <w:p w14:paraId="5FCDF875" w14:textId="77777777" w:rsidR="00CB4644" w:rsidRPr="00CB4644" w:rsidRDefault="00CB4644" w:rsidP="00CB4644">
            <w:pPr>
              <w:pStyle w:val="Sinespaciado"/>
            </w:pPr>
            <w:r w:rsidRPr="00CB4644">
              <w:t>una zona rural y</w:t>
            </w:r>
          </w:p>
          <w:p w14:paraId="7BC19324" w14:textId="77777777" w:rsidR="00CB4644" w:rsidRPr="00CB4644" w:rsidRDefault="00CB4644" w:rsidP="00CB4644">
            <w:pPr>
              <w:pStyle w:val="Sinespaciado"/>
            </w:pPr>
            <w:r w:rsidRPr="00CB4644">
              <w:t>ahora en sexto</w:t>
            </w:r>
          </w:p>
          <w:p w14:paraId="4C36C8D5" w14:textId="77777777" w:rsidR="00CB4644" w:rsidRPr="00CB4644" w:rsidRDefault="00CB4644" w:rsidP="00CB4644">
            <w:pPr>
              <w:pStyle w:val="Sinespaciado"/>
            </w:pPr>
            <w:r w:rsidRPr="00CB4644">
              <w:t>grado en una</w:t>
            </w:r>
          </w:p>
          <w:p w14:paraId="6CC37DD9" w14:textId="77777777" w:rsidR="00CB4644" w:rsidRPr="00CB4644" w:rsidRDefault="00CB4644" w:rsidP="00CB4644">
            <w:pPr>
              <w:pStyle w:val="Sinespaciado"/>
            </w:pPr>
            <w:r w:rsidRPr="00CB4644">
              <w:t>institución en la</w:t>
            </w:r>
          </w:p>
          <w:p w14:paraId="0DA695F8" w14:textId="0D06ABAE" w:rsidR="003B48C1" w:rsidRPr="000A2F1E" w:rsidRDefault="00D87C61" w:rsidP="00CB4644">
            <w:pPr>
              <w:pStyle w:val="Sinespaciado"/>
            </w:pPr>
            <w:r w:rsidRPr="00CB4644">
              <w:t>Ciudad</w:t>
            </w:r>
            <w:r w:rsidR="00CB4644" w:rsidRPr="00CB4644">
              <w:t>.</w:t>
            </w:r>
          </w:p>
        </w:tc>
        <w:tc>
          <w:tcPr>
            <w:tcW w:w="2835" w:type="dxa"/>
          </w:tcPr>
          <w:p w14:paraId="1FA5F256" w14:textId="1935D6B3" w:rsidR="00CB4644" w:rsidRPr="00CB4644" w:rsidRDefault="00512D97" w:rsidP="00CB4644">
            <w:pPr>
              <w:pStyle w:val="Sinespaciado"/>
            </w:pPr>
            <w:r>
              <w:lastRenderedPageBreak/>
              <w:t xml:space="preserve">Recopilación </w:t>
            </w:r>
            <w:r w:rsidR="00CB4644" w:rsidRPr="00CB4644">
              <w:t xml:space="preserve"> de</w:t>
            </w:r>
          </w:p>
          <w:p w14:paraId="50B48230" w14:textId="2ED4A23F" w:rsidR="00512D97" w:rsidRDefault="00512D97" w:rsidP="00CB4644">
            <w:pPr>
              <w:pStyle w:val="Sinespaciado"/>
            </w:pPr>
            <w:r w:rsidRPr="00CB4644">
              <w:t>Información</w:t>
            </w:r>
            <w:r w:rsidR="00CB4644" w:rsidRPr="00CB4644">
              <w:t xml:space="preserve"> </w:t>
            </w:r>
            <w:r>
              <w:t>escrita.</w:t>
            </w:r>
          </w:p>
          <w:p w14:paraId="0AF1E3C1" w14:textId="63BBA950" w:rsidR="00512D97" w:rsidRDefault="00512D97" w:rsidP="00CB4644">
            <w:pPr>
              <w:pStyle w:val="Sinespaciado"/>
            </w:pPr>
            <w:r>
              <w:t>Observación.</w:t>
            </w:r>
          </w:p>
          <w:p w14:paraId="4AD40490" w14:textId="0CE5AAA3" w:rsidR="003B48C1" w:rsidRPr="00512D97" w:rsidRDefault="003B48C1" w:rsidP="00CB4644">
            <w:pPr>
              <w:pStyle w:val="Sinespaciado"/>
            </w:pPr>
          </w:p>
        </w:tc>
        <w:tc>
          <w:tcPr>
            <w:tcW w:w="7512" w:type="dxa"/>
          </w:tcPr>
          <w:p w14:paraId="7FBFA9A3" w14:textId="77777777" w:rsidR="003B48C1" w:rsidRDefault="00CB4644" w:rsidP="00CB4644">
            <w:pPr>
              <w:spacing w:line="276" w:lineRule="auto"/>
              <w:rPr>
                <w:rFonts w:asciiTheme="minorHAnsi" w:hAnsiTheme="minorHAnsi" w:cstheme="minorHAnsi"/>
              </w:rPr>
            </w:pPr>
            <w:r w:rsidRPr="00CB4644">
              <w:rPr>
                <w:rFonts w:asciiTheme="minorHAnsi" w:hAnsiTheme="minorHAnsi" w:cstheme="minorHAnsi"/>
              </w:rPr>
              <w:t>La escuela nueva se caracteriza por sus actividades múltiples</w:t>
            </w:r>
            <w:r>
              <w:rPr>
                <w:rFonts w:asciiTheme="minorHAnsi" w:hAnsiTheme="minorHAnsi" w:cstheme="minorHAnsi"/>
              </w:rPr>
              <w:t xml:space="preserve"> y diversificadas dirigidas a </w:t>
            </w:r>
            <w:r w:rsidRPr="00CB4644">
              <w:rPr>
                <w:rFonts w:asciiTheme="minorHAnsi" w:hAnsiTheme="minorHAnsi" w:cstheme="minorHAnsi"/>
              </w:rPr>
              <w:t>los estudiantes lo cual los mantiene interactivos con el</w:t>
            </w:r>
            <w:r>
              <w:rPr>
                <w:rFonts w:asciiTheme="minorHAnsi" w:hAnsiTheme="minorHAnsi" w:cstheme="minorHAnsi"/>
              </w:rPr>
              <w:t>los mismos y con su alrededor. E</w:t>
            </w:r>
            <w:r w:rsidRPr="00CB4644">
              <w:rPr>
                <w:rFonts w:asciiTheme="minorHAnsi" w:hAnsiTheme="minorHAnsi" w:cstheme="minorHAnsi"/>
              </w:rPr>
              <w:t>sta actividad es propia del aprender haciendo, aprender inmediato, interacción</w:t>
            </w:r>
            <w:r>
              <w:rPr>
                <w:rFonts w:asciiTheme="minorHAnsi" w:hAnsiTheme="minorHAnsi" w:cstheme="minorHAnsi"/>
              </w:rPr>
              <w:t xml:space="preserve"> </w:t>
            </w:r>
            <w:r w:rsidRPr="00CB4644">
              <w:rPr>
                <w:rFonts w:asciiTheme="minorHAnsi" w:hAnsiTheme="minorHAnsi" w:cstheme="minorHAnsi"/>
              </w:rPr>
              <w:t>académica, emocional y motivacional con sus pares; ya en casa aprende y aplica en su familia y entorno comunitarios. Así, va adquirien</w:t>
            </w:r>
            <w:r>
              <w:rPr>
                <w:rFonts w:asciiTheme="minorHAnsi" w:hAnsiTheme="minorHAnsi" w:cstheme="minorHAnsi"/>
              </w:rPr>
              <w:t xml:space="preserve">do un conocimiento que es útil, </w:t>
            </w:r>
            <w:r w:rsidRPr="00CB4644">
              <w:rPr>
                <w:rFonts w:asciiTheme="minorHAnsi" w:hAnsiTheme="minorHAnsi" w:cstheme="minorHAnsi"/>
              </w:rPr>
              <w:t>aplicativo y productivo mientras trabaja o ayuda en</w:t>
            </w:r>
            <w:r>
              <w:rPr>
                <w:rFonts w:asciiTheme="minorHAnsi" w:hAnsiTheme="minorHAnsi" w:cstheme="minorHAnsi"/>
              </w:rPr>
              <w:t xml:space="preserve"> los oficios. Aprende jugando y </w:t>
            </w:r>
            <w:r w:rsidRPr="00CB4644">
              <w:rPr>
                <w:rFonts w:asciiTheme="minorHAnsi" w:hAnsiTheme="minorHAnsi" w:cstheme="minorHAnsi"/>
              </w:rPr>
              <w:t xml:space="preserve">experimentando, individual y grupalmente, facilitando </w:t>
            </w:r>
            <w:r>
              <w:rPr>
                <w:rFonts w:asciiTheme="minorHAnsi" w:hAnsiTheme="minorHAnsi" w:cstheme="minorHAnsi"/>
              </w:rPr>
              <w:t xml:space="preserve">el intercambio y comparación de </w:t>
            </w:r>
            <w:r w:rsidRPr="00CB4644">
              <w:rPr>
                <w:rFonts w:asciiTheme="minorHAnsi" w:hAnsiTheme="minorHAnsi" w:cstheme="minorHAnsi"/>
              </w:rPr>
              <w:t>ideas, resultados y experiencias. El contexto de estudi</w:t>
            </w:r>
            <w:r>
              <w:rPr>
                <w:rFonts w:asciiTheme="minorHAnsi" w:hAnsiTheme="minorHAnsi" w:cstheme="minorHAnsi"/>
              </w:rPr>
              <w:t xml:space="preserve">o, aprendizaje y práctica no es </w:t>
            </w:r>
            <w:r w:rsidRPr="00CB4644">
              <w:rPr>
                <w:rFonts w:asciiTheme="minorHAnsi" w:hAnsiTheme="minorHAnsi" w:cstheme="minorHAnsi"/>
              </w:rPr>
              <w:t>solamente el colegio, también lo e</w:t>
            </w:r>
            <w:r>
              <w:rPr>
                <w:rFonts w:asciiTheme="minorHAnsi" w:hAnsiTheme="minorHAnsi" w:cstheme="minorHAnsi"/>
              </w:rPr>
              <w:t xml:space="preserve">s su contexto y su vida diaria. </w:t>
            </w:r>
            <w:r w:rsidRPr="00CB4644">
              <w:rPr>
                <w:rFonts w:asciiTheme="minorHAnsi" w:hAnsiTheme="minorHAnsi" w:cstheme="minorHAnsi"/>
              </w:rPr>
              <w:t>Contrariamente, la academia urbana, el escenario de aprendizaje tiene menos cohesión</w:t>
            </w:r>
            <w:r>
              <w:rPr>
                <w:rFonts w:asciiTheme="minorHAnsi" w:hAnsiTheme="minorHAnsi" w:cstheme="minorHAnsi"/>
              </w:rPr>
              <w:t xml:space="preserve"> </w:t>
            </w:r>
            <w:r w:rsidRPr="00CB4644">
              <w:rPr>
                <w:rFonts w:asciiTheme="minorHAnsi" w:hAnsiTheme="minorHAnsi" w:cstheme="minorHAnsi"/>
              </w:rPr>
              <w:t>entre la familia, el estudiante y su contexto de práctica</w:t>
            </w:r>
            <w:r>
              <w:rPr>
                <w:rFonts w:asciiTheme="minorHAnsi" w:hAnsiTheme="minorHAnsi" w:cstheme="minorHAnsi"/>
              </w:rPr>
              <w:t xml:space="preserve">. Lo anterior puede ser una </w:t>
            </w:r>
            <w:r w:rsidRPr="00CB4644">
              <w:rPr>
                <w:rFonts w:asciiTheme="minorHAnsi" w:hAnsiTheme="minorHAnsi" w:cstheme="minorHAnsi"/>
              </w:rPr>
              <w:t xml:space="preserve">amenaza a la permanencia del </w:t>
            </w:r>
            <w:r w:rsidRPr="00CB4644">
              <w:rPr>
                <w:rFonts w:asciiTheme="minorHAnsi" w:hAnsiTheme="minorHAnsi" w:cstheme="minorHAnsi"/>
              </w:rPr>
              <w:lastRenderedPageBreak/>
              <w:t>estudiante pero se regula con la asistencia de sus</w:t>
            </w:r>
            <w:r>
              <w:rPr>
                <w:rFonts w:asciiTheme="minorHAnsi" w:hAnsiTheme="minorHAnsi" w:cstheme="minorHAnsi"/>
                <w:b/>
              </w:rPr>
              <w:t xml:space="preserve"> </w:t>
            </w:r>
            <w:r w:rsidRPr="00CB4644">
              <w:rPr>
                <w:rFonts w:asciiTheme="minorHAnsi" w:hAnsiTheme="minorHAnsi" w:cstheme="minorHAnsi"/>
              </w:rPr>
              <w:t>acudientes u otros agentes.</w:t>
            </w:r>
          </w:p>
          <w:p w14:paraId="28EBAFC6" w14:textId="1DF85695" w:rsidR="00045E23" w:rsidRDefault="003958A7" w:rsidP="00CB4644">
            <w:pPr>
              <w:spacing w:line="276" w:lineRule="auto"/>
              <w:rPr>
                <w:rFonts w:asciiTheme="minorHAnsi" w:hAnsiTheme="minorHAnsi" w:cstheme="minorHAnsi"/>
              </w:rPr>
            </w:pPr>
            <w:hyperlink r:id="rId25" w:history="1">
              <w:r w:rsidR="00045E23" w:rsidRPr="00F30551">
                <w:rPr>
                  <w:rStyle w:val="Hipervnculo"/>
                  <w:rFonts w:asciiTheme="minorHAnsi" w:hAnsiTheme="minorHAnsi" w:cstheme="minorHAnsi"/>
                </w:rPr>
                <w:t>https://ciencialatina.org/index.php/cienciala/article/view/6336/9640</w:t>
              </w:r>
            </w:hyperlink>
          </w:p>
          <w:p w14:paraId="42BFEE5D" w14:textId="6B2C98B8" w:rsidR="00045E23" w:rsidRPr="00CB4644" w:rsidRDefault="00045E23" w:rsidP="00CB4644">
            <w:pPr>
              <w:spacing w:line="276" w:lineRule="auto"/>
              <w:rPr>
                <w:rFonts w:asciiTheme="minorHAnsi" w:hAnsiTheme="minorHAnsi" w:cstheme="minorHAnsi"/>
              </w:rPr>
            </w:pPr>
          </w:p>
        </w:tc>
      </w:tr>
    </w:tbl>
    <w:p w14:paraId="64D04ED2" w14:textId="37F346DA" w:rsidR="00AD36D3" w:rsidRDefault="00AD36D3" w:rsidP="00AD36D3">
      <w:pPr>
        <w:rPr>
          <w:b/>
        </w:rPr>
      </w:pPr>
    </w:p>
    <w:p w14:paraId="266CC3C7" w14:textId="77777777" w:rsidR="00933C5B" w:rsidRDefault="00933C5B"/>
    <w:sectPr w:rsidR="00933C5B" w:rsidSect="00AD36D3">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D3"/>
    <w:rsid w:val="00004C9A"/>
    <w:rsid w:val="0003090E"/>
    <w:rsid w:val="00034977"/>
    <w:rsid w:val="00045E23"/>
    <w:rsid w:val="00093E47"/>
    <w:rsid w:val="000A170D"/>
    <w:rsid w:val="000A2F1E"/>
    <w:rsid w:val="000C165F"/>
    <w:rsid w:val="000E3EAF"/>
    <w:rsid w:val="001325F2"/>
    <w:rsid w:val="0014608E"/>
    <w:rsid w:val="00150975"/>
    <w:rsid w:val="00150EBA"/>
    <w:rsid w:val="00180FF2"/>
    <w:rsid w:val="0019041E"/>
    <w:rsid w:val="00192C03"/>
    <w:rsid w:val="001B6E13"/>
    <w:rsid w:val="001D4AD9"/>
    <w:rsid w:val="001D5527"/>
    <w:rsid w:val="002400FE"/>
    <w:rsid w:val="002A1B24"/>
    <w:rsid w:val="002B7A1E"/>
    <w:rsid w:val="002D07F3"/>
    <w:rsid w:val="002D3913"/>
    <w:rsid w:val="002E0256"/>
    <w:rsid w:val="002E0751"/>
    <w:rsid w:val="002F3C70"/>
    <w:rsid w:val="00310806"/>
    <w:rsid w:val="003109BD"/>
    <w:rsid w:val="00321B3F"/>
    <w:rsid w:val="00352666"/>
    <w:rsid w:val="00387A87"/>
    <w:rsid w:val="003958A7"/>
    <w:rsid w:val="003B48C1"/>
    <w:rsid w:val="003D6556"/>
    <w:rsid w:val="003F1634"/>
    <w:rsid w:val="004001EB"/>
    <w:rsid w:val="00404EC7"/>
    <w:rsid w:val="00424749"/>
    <w:rsid w:val="004275D3"/>
    <w:rsid w:val="00466DCA"/>
    <w:rsid w:val="004861FB"/>
    <w:rsid w:val="00496F83"/>
    <w:rsid w:val="004B22C3"/>
    <w:rsid w:val="004B352F"/>
    <w:rsid w:val="004D0163"/>
    <w:rsid w:val="004E7053"/>
    <w:rsid w:val="004F78E0"/>
    <w:rsid w:val="00512D97"/>
    <w:rsid w:val="00513A5B"/>
    <w:rsid w:val="005402CA"/>
    <w:rsid w:val="0057742D"/>
    <w:rsid w:val="00592AFD"/>
    <w:rsid w:val="005A1942"/>
    <w:rsid w:val="005B4EB1"/>
    <w:rsid w:val="005D1CD5"/>
    <w:rsid w:val="00612060"/>
    <w:rsid w:val="006500E5"/>
    <w:rsid w:val="00695FF0"/>
    <w:rsid w:val="006D137E"/>
    <w:rsid w:val="00715BBC"/>
    <w:rsid w:val="00736C6C"/>
    <w:rsid w:val="00740EA7"/>
    <w:rsid w:val="00746BC5"/>
    <w:rsid w:val="007507E6"/>
    <w:rsid w:val="007A72D7"/>
    <w:rsid w:val="007B301E"/>
    <w:rsid w:val="007C3FF9"/>
    <w:rsid w:val="007E1067"/>
    <w:rsid w:val="008076BC"/>
    <w:rsid w:val="00811637"/>
    <w:rsid w:val="00821C23"/>
    <w:rsid w:val="008444CF"/>
    <w:rsid w:val="00845684"/>
    <w:rsid w:val="0084649A"/>
    <w:rsid w:val="0086122C"/>
    <w:rsid w:val="00886EB4"/>
    <w:rsid w:val="008A32CB"/>
    <w:rsid w:val="008E1E66"/>
    <w:rsid w:val="008E4FFB"/>
    <w:rsid w:val="008F528D"/>
    <w:rsid w:val="009033B2"/>
    <w:rsid w:val="00917383"/>
    <w:rsid w:val="00933C5B"/>
    <w:rsid w:val="00954004"/>
    <w:rsid w:val="009660AA"/>
    <w:rsid w:val="0098111F"/>
    <w:rsid w:val="009C2F71"/>
    <w:rsid w:val="009D6481"/>
    <w:rsid w:val="009F2A06"/>
    <w:rsid w:val="00A2527D"/>
    <w:rsid w:val="00A409EF"/>
    <w:rsid w:val="00A55754"/>
    <w:rsid w:val="00A836FA"/>
    <w:rsid w:val="00AA52C8"/>
    <w:rsid w:val="00AD36D3"/>
    <w:rsid w:val="00AF5FBE"/>
    <w:rsid w:val="00AF732D"/>
    <w:rsid w:val="00B03A6B"/>
    <w:rsid w:val="00B0524E"/>
    <w:rsid w:val="00B057F8"/>
    <w:rsid w:val="00B10001"/>
    <w:rsid w:val="00B16102"/>
    <w:rsid w:val="00B55BB2"/>
    <w:rsid w:val="00B60654"/>
    <w:rsid w:val="00BA4E19"/>
    <w:rsid w:val="00BB5113"/>
    <w:rsid w:val="00BF1B5A"/>
    <w:rsid w:val="00BF3DFE"/>
    <w:rsid w:val="00BF45AE"/>
    <w:rsid w:val="00C01F70"/>
    <w:rsid w:val="00C623D1"/>
    <w:rsid w:val="00C83A42"/>
    <w:rsid w:val="00CB4644"/>
    <w:rsid w:val="00CE6FA5"/>
    <w:rsid w:val="00D06974"/>
    <w:rsid w:val="00D26DF2"/>
    <w:rsid w:val="00D330D5"/>
    <w:rsid w:val="00D53955"/>
    <w:rsid w:val="00D64D54"/>
    <w:rsid w:val="00D87C61"/>
    <w:rsid w:val="00D95133"/>
    <w:rsid w:val="00DA1299"/>
    <w:rsid w:val="00DC2217"/>
    <w:rsid w:val="00E2767B"/>
    <w:rsid w:val="00E43261"/>
    <w:rsid w:val="00E566F3"/>
    <w:rsid w:val="00E655BD"/>
    <w:rsid w:val="00E833D6"/>
    <w:rsid w:val="00EA4CFE"/>
    <w:rsid w:val="00EA5064"/>
    <w:rsid w:val="00ED66BE"/>
    <w:rsid w:val="00F02617"/>
    <w:rsid w:val="00F14BAE"/>
    <w:rsid w:val="00F34E4A"/>
    <w:rsid w:val="00F5356D"/>
    <w:rsid w:val="00F82BA0"/>
    <w:rsid w:val="00FB5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D3"/>
    <w:pPr>
      <w:spacing w:after="160" w:line="259" w:lineRule="auto"/>
    </w:pPr>
    <w:rPr>
      <w:rFonts w:ascii="Calibri" w:eastAsia="Calibri" w:hAnsi="Calibri" w:cs="Calibri"/>
    </w:rPr>
  </w:style>
  <w:style w:type="paragraph" w:styleId="Ttulo3">
    <w:name w:val="heading 3"/>
    <w:basedOn w:val="Normal"/>
    <w:link w:val="Ttulo3Car"/>
    <w:uiPriority w:val="9"/>
    <w:qFormat/>
    <w:rsid w:val="00AA52C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
    <w:name w:val="nombre"/>
    <w:basedOn w:val="Fuentedeprrafopredeter"/>
    <w:rsid w:val="00AD36D3"/>
  </w:style>
  <w:style w:type="character" w:customStyle="1" w:styleId="apellidos">
    <w:name w:val="apellidos"/>
    <w:basedOn w:val="Fuentedeprrafopredeter"/>
    <w:rsid w:val="00AD36D3"/>
  </w:style>
  <w:style w:type="paragraph" w:styleId="NormalWeb">
    <w:name w:val="Normal (Web)"/>
    <w:basedOn w:val="Normal"/>
    <w:uiPriority w:val="99"/>
    <w:unhideWhenUsed/>
    <w:rsid w:val="009C2F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C2F71"/>
    <w:rPr>
      <w:color w:val="0000FF"/>
      <w:u w:val="single"/>
    </w:rPr>
  </w:style>
  <w:style w:type="character" w:customStyle="1" w:styleId="UnresolvedMention">
    <w:name w:val="Unresolved Mention"/>
    <w:basedOn w:val="Fuentedeprrafopredeter"/>
    <w:uiPriority w:val="99"/>
    <w:semiHidden/>
    <w:unhideWhenUsed/>
    <w:rsid w:val="00404EC7"/>
    <w:rPr>
      <w:color w:val="605E5C"/>
      <w:shd w:val="clear" w:color="auto" w:fill="E1DFDD"/>
    </w:rPr>
  </w:style>
  <w:style w:type="character" w:customStyle="1" w:styleId="Ttulo3Car">
    <w:name w:val="Título 3 Car"/>
    <w:basedOn w:val="Fuentedeprrafopredeter"/>
    <w:link w:val="Ttulo3"/>
    <w:uiPriority w:val="9"/>
    <w:rsid w:val="00AA52C8"/>
    <w:rPr>
      <w:rFonts w:ascii="Times New Roman" w:eastAsia="Times New Roman" w:hAnsi="Times New Roman" w:cs="Times New Roman"/>
      <w:b/>
      <w:bCs/>
      <w:sz w:val="27"/>
      <w:szCs w:val="27"/>
      <w:lang w:eastAsia="es-CO"/>
    </w:rPr>
  </w:style>
  <w:style w:type="paragraph" w:styleId="Sinespaciado">
    <w:name w:val="No Spacing"/>
    <w:uiPriority w:val="1"/>
    <w:qFormat/>
    <w:rsid w:val="00CB4644"/>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D3"/>
    <w:pPr>
      <w:spacing w:after="160" w:line="259" w:lineRule="auto"/>
    </w:pPr>
    <w:rPr>
      <w:rFonts w:ascii="Calibri" w:eastAsia="Calibri" w:hAnsi="Calibri" w:cs="Calibri"/>
    </w:rPr>
  </w:style>
  <w:style w:type="paragraph" w:styleId="Ttulo3">
    <w:name w:val="heading 3"/>
    <w:basedOn w:val="Normal"/>
    <w:link w:val="Ttulo3Car"/>
    <w:uiPriority w:val="9"/>
    <w:qFormat/>
    <w:rsid w:val="00AA52C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
    <w:name w:val="nombre"/>
    <w:basedOn w:val="Fuentedeprrafopredeter"/>
    <w:rsid w:val="00AD36D3"/>
  </w:style>
  <w:style w:type="character" w:customStyle="1" w:styleId="apellidos">
    <w:name w:val="apellidos"/>
    <w:basedOn w:val="Fuentedeprrafopredeter"/>
    <w:rsid w:val="00AD36D3"/>
  </w:style>
  <w:style w:type="paragraph" w:styleId="NormalWeb">
    <w:name w:val="Normal (Web)"/>
    <w:basedOn w:val="Normal"/>
    <w:uiPriority w:val="99"/>
    <w:unhideWhenUsed/>
    <w:rsid w:val="009C2F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C2F71"/>
    <w:rPr>
      <w:color w:val="0000FF"/>
      <w:u w:val="single"/>
    </w:rPr>
  </w:style>
  <w:style w:type="character" w:customStyle="1" w:styleId="UnresolvedMention">
    <w:name w:val="Unresolved Mention"/>
    <w:basedOn w:val="Fuentedeprrafopredeter"/>
    <w:uiPriority w:val="99"/>
    <w:semiHidden/>
    <w:unhideWhenUsed/>
    <w:rsid w:val="00404EC7"/>
    <w:rPr>
      <w:color w:val="605E5C"/>
      <w:shd w:val="clear" w:color="auto" w:fill="E1DFDD"/>
    </w:rPr>
  </w:style>
  <w:style w:type="character" w:customStyle="1" w:styleId="Ttulo3Car">
    <w:name w:val="Título 3 Car"/>
    <w:basedOn w:val="Fuentedeprrafopredeter"/>
    <w:link w:val="Ttulo3"/>
    <w:uiPriority w:val="9"/>
    <w:rsid w:val="00AA52C8"/>
    <w:rPr>
      <w:rFonts w:ascii="Times New Roman" w:eastAsia="Times New Roman" w:hAnsi="Times New Roman" w:cs="Times New Roman"/>
      <w:b/>
      <w:bCs/>
      <w:sz w:val="27"/>
      <w:szCs w:val="27"/>
      <w:lang w:eastAsia="es-CO"/>
    </w:rPr>
  </w:style>
  <w:style w:type="paragraph" w:styleId="Sinespaciado">
    <w:name w:val="No Spacing"/>
    <w:uiPriority w:val="1"/>
    <w:qFormat/>
    <w:rsid w:val="00CB464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5388">
      <w:bodyDiv w:val="1"/>
      <w:marLeft w:val="0"/>
      <w:marRight w:val="0"/>
      <w:marTop w:val="0"/>
      <w:marBottom w:val="0"/>
      <w:divBdr>
        <w:top w:val="none" w:sz="0" w:space="0" w:color="auto"/>
        <w:left w:val="none" w:sz="0" w:space="0" w:color="auto"/>
        <w:bottom w:val="none" w:sz="0" w:space="0" w:color="auto"/>
        <w:right w:val="none" w:sz="0" w:space="0" w:color="auto"/>
      </w:divBdr>
    </w:div>
    <w:div w:id="188614768">
      <w:bodyDiv w:val="1"/>
      <w:marLeft w:val="0"/>
      <w:marRight w:val="0"/>
      <w:marTop w:val="0"/>
      <w:marBottom w:val="0"/>
      <w:divBdr>
        <w:top w:val="none" w:sz="0" w:space="0" w:color="auto"/>
        <w:left w:val="none" w:sz="0" w:space="0" w:color="auto"/>
        <w:bottom w:val="none" w:sz="0" w:space="0" w:color="auto"/>
        <w:right w:val="none" w:sz="0" w:space="0" w:color="auto"/>
      </w:divBdr>
    </w:div>
    <w:div w:id="306515519">
      <w:bodyDiv w:val="1"/>
      <w:marLeft w:val="0"/>
      <w:marRight w:val="0"/>
      <w:marTop w:val="0"/>
      <w:marBottom w:val="0"/>
      <w:divBdr>
        <w:top w:val="none" w:sz="0" w:space="0" w:color="auto"/>
        <w:left w:val="none" w:sz="0" w:space="0" w:color="auto"/>
        <w:bottom w:val="none" w:sz="0" w:space="0" w:color="auto"/>
        <w:right w:val="none" w:sz="0" w:space="0" w:color="auto"/>
      </w:divBdr>
      <w:divsChild>
        <w:div w:id="1222597442">
          <w:marLeft w:val="0"/>
          <w:marRight w:val="0"/>
          <w:marTop w:val="0"/>
          <w:marBottom w:val="0"/>
          <w:divBdr>
            <w:top w:val="none" w:sz="0" w:space="0" w:color="auto"/>
            <w:left w:val="none" w:sz="0" w:space="0" w:color="auto"/>
            <w:bottom w:val="none" w:sz="0" w:space="0" w:color="auto"/>
            <w:right w:val="none" w:sz="0" w:space="0" w:color="auto"/>
          </w:divBdr>
        </w:div>
        <w:div w:id="220335728">
          <w:marLeft w:val="0"/>
          <w:marRight w:val="0"/>
          <w:marTop w:val="0"/>
          <w:marBottom w:val="0"/>
          <w:divBdr>
            <w:top w:val="none" w:sz="0" w:space="0" w:color="auto"/>
            <w:left w:val="none" w:sz="0" w:space="0" w:color="auto"/>
            <w:bottom w:val="none" w:sz="0" w:space="0" w:color="auto"/>
            <w:right w:val="none" w:sz="0" w:space="0" w:color="auto"/>
          </w:divBdr>
        </w:div>
        <w:div w:id="2016304685">
          <w:marLeft w:val="0"/>
          <w:marRight w:val="0"/>
          <w:marTop w:val="0"/>
          <w:marBottom w:val="0"/>
          <w:divBdr>
            <w:top w:val="none" w:sz="0" w:space="0" w:color="auto"/>
            <w:left w:val="none" w:sz="0" w:space="0" w:color="auto"/>
            <w:bottom w:val="none" w:sz="0" w:space="0" w:color="auto"/>
            <w:right w:val="none" w:sz="0" w:space="0" w:color="auto"/>
          </w:divBdr>
        </w:div>
      </w:divsChild>
    </w:div>
    <w:div w:id="351034118">
      <w:bodyDiv w:val="1"/>
      <w:marLeft w:val="0"/>
      <w:marRight w:val="0"/>
      <w:marTop w:val="0"/>
      <w:marBottom w:val="0"/>
      <w:divBdr>
        <w:top w:val="none" w:sz="0" w:space="0" w:color="auto"/>
        <w:left w:val="none" w:sz="0" w:space="0" w:color="auto"/>
        <w:bottom w:val="none" w:sz="0" w:space="0" w:color="auto"/>
        <w:right w:val="none" w:sz="0" w:space="0" w:color="auto"/>
      </w:divBdr>
    </w:div>
    <w:div w:id="411320795">
      <w:bodyDiv w:val="1"/>
      <w:marLeft w:val="0"/>
      <w:marRight w:val="0"/>
      <w:marTop w:val="0"/>
      <w:marBottom w:val="0"/>
      <w:divBdr>
        <w:top w:val="none" w:sz="0" w:space="0" w:color="auto"/>
        <w:left w:val="none" w:sz="0" w:space="0" w:color="auto"/>
        <w:bottom w:val="none" w:sz="0" w:space="0" w:color="auto"/>
        <w:right w:val="none" w:sz="0" w:space="0" w:color="auto"/>
      </w:divBdr>
      <w:divsChild>
        <w:div w:id="1838184504">
          <w:marLeft w:val="0"/>
          <w:marRight w:val="0"/>
          <w:marTop w:val="0"/>
          <w:marBottom w:val="0"/>
          <w:divBdr>
            <w:top w:val="none" w:sz="0" w:space="0" w:color="auto"/>
            <w:left w:val="none" w:sz="0" w:space="0" w:color="auto"/>
            <w:bottom w:val="none" w:sz="0" w:space="0" w:color="auto"/>
            <w:right w:val="none" w:sz="0" w:space="0" w:color="auto"/>
          </w:divBdr>
        </w:div>
        <w:div w:id="825321346">
          <w:marLeft w:val="0"/>
          <w:marRight w:val="0"/>
          <w:marTop w:val="0"/>
          <w:marBottom w:val="0"/>
          <w:divBdr>
            <w:top w:val="none" w:sz="0" w:space="0" w:color="auto"/>
            <w:left w:val="none" w:sz="0" w:space="0" w:color="auto"/>
            <w:bottom w:val="none" w:sz="0" w:space="0" w:color="auto"/>
            <w:right w:val="none" w:sz="0" w:space="0" w:color="auto"/>
          </w:divBdr>
        </w:div>
      </w:divsChild>
    </w:div>
    <w:div w:id="988242916">
      <w:bodyDiv w:val="1"/>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
        <w:div w:id="1976980431">
          <w:marLeft w:val="0"/>
          <w:marRight w:val="0"/>
          <w:marTop w:val="0"/>
          <w:marBottom w:val="0"/>
          <w:divBdr>
            <w:top w:val="none" w:sz="0" w:space="0" w:color="auto"/>
            <w:left w:val="none" w:sz="0" w:space="0" w:color="auto"/>
            <w:bottom w:val="none" w:sz="0" w:space="0" w:color="auto"/>
            <w:right w:val="none" w:sz="0" w:space="0" w:color="auto"/>
          </w:divBdr>
        </w:div>
        <w:div w:id="1218127173">
          <w:marLeft w:val="0"/>
          <w:marRight w:val="0"/>
          <w:marTop w:val="0"/>
          <w:marBottom w:val="0"/>
          <w:divBdr>
            <w:top w:val="none" w:sz="0" w:space="0" w:color="auto"/>
            <w:left w:val="none" w:sz="0" w:space="0" w:color="auto"/>
            <w:bottom w:val="none" w:sz="0" w:space="0" w:color="auto"/>
            <w:right w:val="none" w:sz="0" w:space="0" w:color="auto"/>
          </w:divBdr>
        </w:div>
        <w:div w:id="1596548685">
          <w:marLeft w:val="0"/>
          <w:marRight w:val="0"/>
          <w:marTop w:val="0"/>
          <w:marBottom w:val="0"/>
          <w:divBdr>
            <w:top w:val="none" w:sz="0" w:space="0" w:color="auto"/>
            <w:left w:val="none" w:sz="0" w:space="0" w:color="auto"/>
            <w:bottom w:val="none" w:sz="0" w:space="0" w:color="auto"/>
            <w:right w:val="none" w:sz="0" w:space="0" w:color="auto"/>
          </w:divBdr>
        </w:div>
      </w:divsChild>
    </w:div>
    <w:div w:id="1061513559">
      <w:bodyDiv w:val="1"/>
      <w:marLeft w:val="0"/>
      <w:marRight w:val="0"/>
      <w:marTop w:val="0"/>
      <w:marBottom w:val="0"/>
      <w:divBdr>
        <w:top w:val="none" w:sz="0" w:space="0" w:color="auto"/>
        <w:left w:val="none" w:sz="0" w:space="0" w:color="auto"/>
        <w:bottom w:val="none" w:sz="0" w:space="0" w:color="auto"/>
        <w:right w:val="none" w:sz="0" w:space="0" w:color="auto"/>
      </w:divBdr>
      <w:divsChild>
        <w:div w:id="65492312">
          <w:marLeft w:val="0"/>
          <w:marRight w:val="0"/>
          <w:marTop w:val="0"/>
          <w:marBottom w:val="0"/>
          <w:divBdr>
            <w:top w:val="none" w:sz="0" w:space="0" w:color="auto"/>
            <w:left w:val="none" w:sz="0" w:space="0" w:color="auto"/>
            <w:bottom w:val="none" w:sz="0" w:space="0" w:color="auto"/>
            <w:right w:val="none" w:sz="0" w:space="0" w:color="auto"/>
          </w:divBdr>
        </w:div>
      </w:divsChild>
    </w:div>
    <w:div w:id="1104613649">
      <w:bodyDiv w:val="1"/>
      <w:marLeft w:val="0"/>
      <w:marRight w:val="0"/>
      <w:marTop w:val="0"/>
      <w:marBottom w:val="0"/>
      <w:divBdr>
        <w:top w:val="none" w:sz="0" w:space="0" w:color="auto"/>
        <w:left w:val="none" w:sz="0" w:space="0" w:color="auto"/>
        <w:bottom w:val="none" w:sz="0" w:space="0" w:color="auto"/>
        <w:right w:val="none" w:sz="0" w:space="0" w:color="auto"/>
      </w:divBdr>
    </w:div>
    <w:div w:id="1371372119">
      <w:bodyDiv w:val="1"/>
      <w:marLeft w:val="0"/>
      <w:marRight w:val="0"/>
      <w:marTop w:val="0"/>
      <w:marBottom w:val="0"/>
      <w:divBdr>
        <w:top w:val="none" w:sz="0" w:space="0" w:color="auto"/>
        <w:left w:val="none" w:sz="0" w:space="0" w:color="auto"/>
        <w:bottom w:val="none" w:sz="0" w:space="0" w:color="auto"/>
        <w:right w:val="none" w:sz="0" w:space="0" w:color="auto"/>
      </w:divBdr>
    </w:div>
    <w:div w:id="1645046355">
      <w:bodyDiv w:val="1"/>
      <w:marLeft w:val="0"/>
      <w:marRight w:val="0"/>
      <w:marTop w:val="0"/>
      <w:marBottom w:val="0"/>
      <w:divBdr>
        <w:top w:val="none" w:sz="0" w:space="0" w:color="auto"/>
        <w:left w:val="none" w:sz="0" w:space="0" w:color="auto"/>
        <w:bottom w:val="none" w:sz="0" w:space="0" w:color="auto"/>
        <w:right w:val="none" w:sz="0" w:space="0" w:color="auto"/>
      </w:divBdr>
    </w:div>
    <w:div w:id="1853956613">
      <w:bodyDiv w:val="1"/>
      <w:marLeft w:val="0"/>
      <w:marRight w:val="0"/>
      <w:marTop w:val="0"/>
      <w:marBottom w:val="0"/>
      <w:divBdr>
        <w:top w:val="none" w:sz="0" w:space="0" w:color="auto"/>
        <w:left w:val="none" w:sz="0" w:space="0" w:color="auto"/>
        <w:bottom w:val="none" w:sz="0" w:space="0" w:color="auto"/>
        <w:right w:val="none" w:sz="0" w:space="0" w:color="auto"/>
      </w:divBdr>
      <w:divsChild>
        <w:div w:id="47382762">
          <w:marLeft w:val="0"/>
          <w:marRight w:val="0"/>
          <w:marTop w:val="0"/>
          <w:marBottom w:val="0"/>
          <w:divBdr>
            <w:top w:val="none" w:sz="0" w:space="0" w:color="auto"/>
            <w:left w:val="none" w:sz="0" w:space="0" w:color="auto"/>
            <w:bottom w:val="none" w:sz="0" w:space="0" w:color="auto"/>
            <w:right w:val="none" w:sz="0" w:space="0" w:color="auto"/>
          </w:divBdr>
        </w:div>
        <w:div w:id="527260064">
          <w:marLeft w:val="0"/>
          <w:marRight w:val="0"/>
          <w:marTop w:val="0"/>
          <w:marBottom w:val="0"/>
          <w:divBdr>
            <w:top w:val="none" w:sz="0" w:space="0" w:color="auto"/>
            <w:left w:val="none" w:sz="0" w:space="0" w:color="auto"/>
            <w:bottom w:val="none" w:sz="0" w:space="0" w:color="auto"/>
            <w:right w:val="none" w:sz="0" w:space="0" w:color="auto"/>
          </w:divBdr>
        </w:div>
      </w:divsChild>
    </w:div>
    <w:div w:id="1891379135">
      <w:bodyDiv w:val="1"/>
      <w:marLeft w:val="0"/>
      <w:marRight w:val="0"/>
      <w:marTop w:val="0"/>
      <w:marBottom w:val="0"/>
      <w:divBdr>
        <w:top w:val="none" w:sz="0" w:space="0" w:color="auto"/>
        <w:left w:val="none" w:sz="0" w:space="0" w:color="auto"/>
        <w:bottom w:val="none" w:sz="0" w:space="0" w:color="auto"/>
        <w:right w:val="none" w:sz="0" w:space="0" w:color="auto"/>
      </w:divBdr>
    </w:div>
    <w:div w:id="21127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ia.lasalle.edu.co/cgi/viewcontent.cgi?article=1011&amp;context=doct_educacion_sociedad" TargetMode="External"/><Relationship Id="rId13" Type="http://schemas.openxmlformats.org/officeDocument/2006/relationships/hyperlink" Target="https://repositorio.unal.edu.co/bitstream/handle/unal/79500/1120562789.2021.pdf?sequence=1&amp;isAllowed=y" TargetMode="External"/><Relationship Id="rId18" Type="http://schemas.openxmlformats.org/officeDocument/2006/relationships/hyperlink" Target="https://repositorio.uniandes.edu.co/bitstream/handle/1992/55492/26082.pdf?sequence=1&amp;isAllowed=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epository.ugc.edu.co/bitstream/handle/11396/7337/Monografia_Estepa%20_Sanchez.pdf?sequence=1&amp;isAllowed=y" TargetMode="External"/><Relationship Id="rId7" Type="http://schemas.openxmlformats.org/officeDocument/2006/relationships/hyperlink" Target="https://ciencia.lasalle.edu.co/cgi/viewcontent.cgi?article=1086&amp;context=maest_gestion_desarrollo" TargetMode="External"/><Relationship Id="rId12" Type="http://schemas.openxmlformats.org/officeDocument/2006/relationships/hyperlink" Target="https://repositorio.unillanos.edu.co/bitstream/handle/001/1569/VIOLENCIA%20Y%20NO%20VIOLENCIA%20EN%20LAS%20ESCUELAS%20RURALES%20RAFAEL%20POMBO%20DE%20AGUA%20BONITA%20Y%20EL%20RETIRO%20DE%20SAN%20JOSE%20DEL%20GUAVIARE.pdf?sequence=1&amp;isAllowed=y" TargetMode="External"/><Relationship Id="rId17" Type="http://schemas.openxmlformats.org/officeDocument/2006/relationships/hyperlink" Target="https://repositorio.unal.edu.co/bitstream/handle/unal/80099/41213718.2021.pdf?sequence=3&amp;isAllowed=y" TargetMode="External"/><Relationship Id="rId25" Type="http://schemas.openxmlformats.org/officeDocument/2006/relationships/hyperlink" Target="https://ciencialatina.org/index.php/cienciala/article/view/6336/9640" TargetMode="External"/><Relationship Id="rId2" Type="http://schemas.openxmlformats.org/officeDocument/2006/relationships/styles" Target="styles.xml"/><Relationship Id="rId16" Type="http://schemas.openxmlformats.org/officeDocument/2006/relationships/hyperlink" Target="https://repositorio.ucm.edu.co/bitstream/10839/3170/1/Modelo_Escuela_Nueva_experiencia_reconstruida_voz_futuro_egresado.pdf" TargetMode="External"/><Relationship Id="rId20" Type="http://schemas.openxmlformats.org/officeDocument/2006/relationships/hyperlink" Target="https://repositorio.pucese.edu.ec/bitstream/123456789/3211/1/Zambrano%20Saavedra%20Alexis%20Ra%c3%bal.pdf" TargetMode="External"/><Relationship Id="rId1" Type="http://schemas.openxmlformats.org/officeDocument/2006/relationships/customXml" Target="../customXml/item1.xml"/><Relationship Id="rId6" Type="http://schemas.openxmlformats.org/officeDocument/2006/relationships/hyperlink" Target="https://unesdoc.unesco.org/ark:/48223/pf0000232697" TargetMode="External"/><Relationship Id="rId11" Type="http://schemas.openxmlformats.org/officeDocument/2006/relationships/hyperlink" Target="https://repositorio.ucm.edu.co/bitstream/10839/2620/1/Lina%20Marcela%20%C3%81lvarez%20Silva.pdf" TargetMode="External"/><Relationship Id="rId24" Type="http://schemas.openxmlformats.org/officeDocument/2006/relationships/hyperlink" Target="https://dilemascontemporaneoseducacionpoliticayvalores.com/index.php/dilemas/article/view/3607/3559" TargetMode="External"/><Relationship Id="rId5" Type="http://schemas.openxmlformats.org/officeDocument/2006/relationships/webSettings" Target="webSettings.xml"/><Relationship Id="rId15" Type="http://schemas.openxmlformats.org/officeDocument/2006/relationships/hyperlink" Target="https://repositorio.unal.edu.co/bitstream/handle/unal/80552/52127089%202021.pdf?sequence=5&amp;isAllowed=y" TargetMode="External"/><Relationship Id="rId23" Type="http://schemas.openxmlformats.org/officeDocument/2006/relationships/hyperlink" Target="https://revistas.udistrital.edu.co/index.php/GDLA/article/view/17390/18071" TargetMode="External"/><Relationship Id="rId10" Type="http://schemas.openxmlformats.org/officeDocument/2006/relationships/hyperlink" Target="file:///C:/Users/Estudiante/Downloads/39727-Texto%20do%20artigo-751375142343-2-10-20180618.pd" TargetMode="External"/><Relationship Id="rId19" Type="http://schemas.openxmlformats.org/officeDocument/2006/relationships/hyperlink" Target="http://45.71.7.21/bitstream/001/995/1/RIUT-BHA-spa-2014-Pertinencia%20del%20modelo%20escuela%20nueva%20en%20la%20sede%20rural%20el%20bosque%20de%20la%20instituci%c3%b3n%20educativa%20nuestra%20se%c3%b1ora%20del%20rosario%20del%20municipio%20de%20chaparral%20-%20Tolima.pdf" TargetMode="External"/><Relationship Id="rId4" Type="http://schemas.openxmlformats.org/officeDocument/2006/relationships/settings" Target="settings.xml"/><Relationship Id="rId9" Type="http://schemas.openxmlformats.org/officeDocument/2006/relationships/hyperlink" Target="https://repositorio.unal.edu.co/bitstream/handle/unal/68878/tesis_Frank_%20Edisson_%20Arias.pdf?sequence=1&amp;isAllowed=y" TargetMode="External"/><Relationship Id="rId14" Type="http://schemas.openxmlformats.org/officeDocument/2006/relationships/hyperlink" Target="https://repositorio.unal.edu.co/bitstream/handle/unal/79329/StellaZarate_2020.pdf?sequence=5&amp;isAllowed=y" TargetMode="External"/><Relationship Id="rId22" Type="http://schemas.openxmlformats.org/officeDocument/2006/relationships/hyperlink" Target="https://ridum.umanizales.edu.co/xmlui/bitstream/handle/20.500.12746/5714/Ocampo_Castro_Angela_Johanna_2020.pdf?sequence=4&amp;isAllowed=y"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A370-09DB-4973-8A42-77DC59B5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6481</Words>
  <Characters>35651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2</cp:revision>
  <dcterms:created xsi:type="dcterms:W3CDTF">2023-08-28T20:22:00Z</dcterms:created>
  <dcterms:modified xsi:type="dcterms:W3CDTF">2023-08-28T20:22:00Z</dcterms:modified>
</cp:coreProperties>
</file>